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054CBA" w:rsidRDefault="00546839" w:rsidP="0019290A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54CBA">
        <w:rPr>
          <w:rFonts w:asciiTheme="minorHAnsi" w:hAnsiTheme="minorHAnsi" w:cstheme="minorHAnsi"/>
          <w:b/>
          <w:sz w:val="24"/>
          <w:szCs w:val="24"/>
        </w:rPr>
        <w:t>BDO</w:t>
      </w:r>
      <w:r w:rsidR="00176FE0" w:rsidRPr="00054CBA">
        <w:rPr>
          <w:rFonts w:asciiTheme="minorHAnsi" w:hAnsiTheme="minorHAnsi" w:cstheme="minorHAnsi"/>
          <w:b/>
          <w:sz w:val="24"/>
          <w:szCs w:val="24"/>
        </w:rPr>
        <w:t>/</w:t>
      </w:r>
      <w:r w:rsidR="00C27D7D">
        <w:rPr>
          <w:rFonts w:asciiTheme="minorHAnsi" w:hAnsiTheme="minorHAnsi" w:cstheme="minorHAnsi"/>
          <w:b/>
          <w:sz w:val="24"/>
          <w:szCs w:val="24"/>
        </w:rPr>
        <w:t>SP/2020/014</w:t>
      </w:r>
    </w:p>
    <w:p w:rsidR="00CD082E" w:rsidRPr="00054CBA" w:rsidRDefault="00CD082E" w:rsidP="0019290A">
      <w:pPr>
        <w:pStyle w:val="Tytu"/>
        <w:tabs>
          <w:tab w:val="left" w:pos="284"/>
        </w:tabs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</w:p>
    <w:p w:rsidR="009D4316" w:rsidRPr="00054CBA" w:rsidRDefault="009D4316" w:rsidP="0019290A">
      <w:pPr>
        <w:pStyle w:val="Tytu"/>
        <w:tabs>
          <w:tab w:val="left" w:pos="284"/>
        </w:tabs>
        <w:ind w:left="284" w:hanging="284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54CBA">
        <w:rPr>
          <w:rFonts w:asciiTheme="minorHAnsi" w:hAnsiTheme="minorHAnsi" w:cstheme="minorHAnsi"/>
          <w:b/>
          <w:sz w:val="24"/>
          <w:szCs w:val="24"/>
        </w:rPr>
        <w:t>PREZYDENT MIASTA SZCZECIN</w:t>
      </w:r>
    </w:p>
    <w:p w:rsidR="006B6068" w:rsidRPr="00054CBA" w:rsidRDefault="006B6068" w:rsidP="001929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4CBA">
        <w:rPr>
          <w:rFonts w:asciiTheme="minorHAnsi" w:hAnsiTheme="minorHAnsi" w:cstheme="minorHAnsi"/>
          <w:b/>
          <w:sz w:val="24"/>
          <w:szCs w:val="24"/>
        </w:rPr>
        <w:t>ogłasza otwarty k</w:t>
      </w:r>
      <w:r w:rsidR="00495266" w:rsidRPr="00054CBA">
        <w:rPr>
          <w:rFonts w:asciiTheme="minorHAnsi" w:hAnsiTheme="minorHAnsi" w:cstheme="minorHAnsi"/>
          <w:b/>
          <w:sz w:val="24"/>
          <w:szCs w:val="24"/>
        </w:rPr>
        <w:t>onkurs ofert na realizację zadania publicznego określonego</w:t>
      </w:r>
    </w:p>
    <w:p w:rsidR="006B6068" w:rsidRPr="00054CBA" w:rsidRDefault="00FE0154" w:rsidP="0019290A">
      <w:pPr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  <w:r w:rsidRPr="00054CBA">
        <w:rPr>
          <w:rFonts w:asciiTheme="minorHAnsi" w:hAnsiTheme="minorHAnsi" w:cstheme="minorHAnsi"/>
          <w:b/>
          <w:sz w:val="24"/>
          <w:szCs w:val="24"/>
        </w:rPr>
        <w:t>w art. 4 ust. 1 pkt</w:t>
      </w:r>
      <w:r w:rsidR="00CB392A" w:rsidRPr="00054CBA">
        <w:rPr>
          <w:rFonts w:asciiTheme="minorHAnsi" w:hAnsiTheme="minorHAnsi" w:cstheme="minorHAnsi"/>
          <w:b/>
          <w:sz w:val="24"/>
          <w:szCs w:val="24"/>
        </w:rPr>
        <w:t xml:space="preserve"> 7</w:t>
      </w:r>
      <w:r w:rsidR="006B6068" w:rsidRPr="00054CBA">
        <w:rPr>
          <w:rFonts w:asciiTheme="minorHAnsi" w:hAnsiTheme="minorHAnsi" w:cstheme="minorHAnsi"/>
          <w:b/>
          <w:sz w:val="24"/>
          <w:szCs w:val="24"/>
        </w:rPr>
        <w:t xml:space="preserve"> Ustawy z dnia 24 kwietnia 2003 roku o działalności pożytku publicznego </w:t>
      </w:r>
      <w:r w:rsidR="006B6068" w:rsidRPr="00054CBA">
        <w:rPr>
          <w:rFonts w:asciiTheme="minorHAnsi" w:hAnsiTheme="minorHAnsi" w:cstheme="minorHAnsi"/>
          <w:b/>
          <w:sz w:val="24"/>
          <w:szCs w:val="24"/>
        </w:rPr>
        <w:br/>
        <w:t xml:space="preserve">i o wolontariacie </w:t>
      </w:r>
    </w:p>
    <w:p w:rsidR="008004D7" w:rsidRPr="00054CBA" w:rsidRDefault="008004D7" w:rsidP="001929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8004D7" w:rsidRPr="00054CBA" w:rsidRDefault="008004D7" w:rsidP="0019290A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 xml:space="preserve">Przedmiotem konkursu jest </w:t>
      </w:r>
      <w:r w:rsidR="00FB0CBF" w:rsidRPr="00054CBA">
        <w:rPr>
          <w:rFonts w:asciiTheme="minorHAnsi" w:hAnsiTheme="minorHAnsi" w:cstheme="minorHAnsi"/>
          <w:sz w:val="24"/>
          <w:szCs w:val="24"/>
        </w:rPr>
        <w:t>wsparcie</w:t>
      </w:r>
      <w:r w:rsidRPr="00054CBA">
        <w:rPr>
          <w:rFonts w:asciiTheme="minorHAnsi" w:hAnsiTheme="minorHAnsi" w:cstheme="minorHAnsi"/>
          <w:sz w:val="24"/>
          <w:szCs w:val="24"/>
        </w:rPr>
        <w:t xml:space="preserve"> wykonania zadania publicznego, </w:t>
      </w:r>
      <w:r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polegającego na </w:t>
      </w:r>
      <w:r w:rsidR="00FB0CBF"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wsp</w:t>
      </w:r>
      <w:r w:rsidR="00E523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ie</w:t>
      </w:r>
      <w:r w:rsidR="00FB0CBF"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r</w:t>
      </w:r>
      <w:r w:rsidR="00E523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aniu</w:t>
      </w:r>
      <w:r w:rsidR="00FB0CBF"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osób z niepełnosprawnością intelektualną poprzez dofinansowanie miejsc </w:t>
      </w:r>
      <w:r w:rsidR="00E523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br/>
      </w:r>
      <w:r w:rsidR="00FB0CBF"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w mieszkaniu chronionym</w:t>
      </w:r>
      <w:r w:rsidRPr="00054CBA">
        <w:rPr>
          <w:rStyle w:val="Pogrubienie"/>
          <w:rFonts w:asciiTheme="minorHAnsi" w:hAnsiTheme="minorHAnsi" w:cstheme="minorHAnsi"/>
          <w:b w:val="0"/>
          <w:i/>
          <w:sz w:val="24"/>
          <w:szCs w:val="24"/>
          <w:shd w:val="clear" w:color="auto" w:fill="FFFFFF"/>
        </w:rPr>
        <w:t>,</w:t>
      </w:r>
      <w:r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54CBA">
        <w:rPr>
          <w:rFonts w:asciiTheme="minorHAnsi" w:hAnsiTheme="minorHAnsi" w:cstheme="minorHAnsi"/>
          <w:sz w:val="24"/>
          <w:szCs w:val="24"/>
        </w:rPr>
        <w:t>wraz z udzieleniem dotacji na jego finansowanie.</w:t>
      </w:r>
      <w:r w:rsidR="00776C82">
        <w:rPr>
          <w:rFonts w:asciiTheme="minorHAnsi" w:hAnsiTheme="minorHAnsi" w:cstheme="minorHAnsi"/>
          <w:sz w:val="24"/>
          <w:szCs w:val="24"/>
        </w:rPr>
        <w:t xml:space="preserve"> Zadanie publiczne jest zgodne ze Strategią Rozwoju Szczecina 2025 w zakresie realizacji I Celu strategicznego: Szczecin – miasto wysokiej jakości życia; I .3 Cel operacyjny: wspieranie rozwoju efektywnych usług społecznych.</w:t>
      </w:r>
    </w:p>
    <w:p w:rsidR="008004D7" w:rsidRPr="00054CBA" w:rsidRDefault="008004D7" w:rsidP="001929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004D7" w:rsidRPr="00054CBA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54CBA">
        <w:rPr>
          <w:rFonts w:asciiTheme="minorHAnsi" w:hAnsiTheme="minorHAnsi" w:cstheme="minorHAnsi"/>
          <w:b/>
          <w:bCs/>
          <w:color w:val="000000"/>
        </w:rPr>
        <w:t>1. Nazwa zadania</w:t>
      </w:r>
    </w:p>
    <w:p w:rsidR="008004D7" w:rsidRPr="00054CBA" w:rsidRDefault="00273D68" w:rsidP="00D426DA">
      <w:pPr>
        <w:ind w:left="28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Wsp</w:t>
      </w:r>
      <w:r w:rsidR="00E523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ieranie</w:t>
      </w:r>
      <w:r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osób z niepełnosprawnością intelektualną poprzez dofinansowanie miejsc </w:t>
      </w:r>
      <w:r w:rsidRPr="00054CBA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br/>
        <w:t>w mieszkaniu chronionym</w:t>
      </w:r>
    </w:p>
    <w:p w:rsidR="008004D7" w:rsidRPr="00054CBA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8004D7" w:rsidRPr="00054CBA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54CBA">
        <w:rPr>
          <w:rFonts w:asciiTheme="minorHAnsi" w:hAnsiTheme="minorHAnsi" w:cstheme="minorHAnsi"/>
          <w:b/>
          <w:bCs/>
          <w:color w:val="000000"/>
        </w:rPr>
        <w:t xml:space="preserve">2. Rodzaj zadania </w:t>
      </w:r>
    </w:p>
    <w:p w:rsidR="00F13975" w:rsidRDefault="008004D7" w:rsidP="0017385F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054C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Zadanie </w:t>
      </w:r>
      <w:r w:rsidR="00F13975" w:rsidRPr="00054CBA">
        <w:rPr>
          <w:rFonts w:ascii="Calibri" w:hAnsi="Calibri" w:cs="Arial"/>
          <w:sz w:val="24"/>
          <w:szCs w:val="24"/>
        </w:rPr>
        <w:t xml:space="preserve">będzie polegało na stworzeniu osobom z niepełnoprawnością intelektualną </w:t>
      </w:r>
      <w:r w:rsidR="003472F5" w:rsidRPr="00054CBA">
        <w:rPr>
          <w:rFonts w:asciiTheme="minorHAnsi" w:hAnsiTheme="minorHAnsi" w:cs="Arial"/>
          <w:sz w:val="24"/>
          <w:szCs w:val="24"/>
        </w:rPr>
        <w:t>w</w:t>
      </w:r>
      <w:r w:rsidR="00F13975" w:rsidRPr="00054CBA">
        <w:rPr>
          <w:rFonts w:ascii="Calibri" w:hAnsi="Calibri" w:cs="Arial"/>
          <w:sz w:val="24"/>
          <w:szCs w:val="24"/>
        </w:rPr>
        <w:t>arunków samodzielnego życia w warunkach mieszkania chronionego zgodnie z indywidualnymi potrzebami i możliwościami psychofizycznymi osób korzystających ze wsparcia</w:t>
      </w:r>
      <w:r w:rsidR="003472F5" w:rsidRPr="00054CBA">
        <w:rPr>
          <w:rFonts w:asciiTheme="minorHAnsi" w:hAnsiTheme="minorHAnsi" w:cs="Arial"/>
          <w:sz w:val="24"/>
          <w:szCs w:val="24"/>
        </w:rPr>
        <w:t>,</w:t>
      </w:r>
      <w:r w:rsidR="00F13975" w:rsidRPr="00054CBA">
        <w:rPr>
          <w:rFonts w:ascii="Calibri" w:hAnsi="Calibri" w:cs="Arial"/>
          <w:sz w:val="24"/>
          <w:szCs w:val="24"/>
        </w:rPr>
        <w:t xml:space="preserve"> poprzez dofinansowanie 15 miejsc</w:t>
      </w:r>
      <w:r w:rsidR="003472F5" w:rsidRPr="00054CBA">
        <w:rPr>
          <w:rFonts w:asciiTheme="minorHAnsi" w:hAnsiTheme="minorHAnsi" w:cs="Arial"/>
          <w:sz w:val="24"/>
          <w:szCs w:val="24"/>
        </w:rPr>
        <w:t>, zgodnie</w:t>
      </w:r>
      <w:r w:rsidR="00F13975" w:rsidRPr="00054CBA">
        <w:rPr>
          <w:rFonts w:ascii="Calibri" w:hAnsi="Calibri" w:cs="Arial"/>
          <w:sz w:val="24"/>
          <w:szCs w:val="24"/>
        </w:rPr>
        <w:t xml:space="preserve"> z art. 53 ustawy z dnia 12 marca 2004 r. o pomocy społecznej</w:t>
      </w:r>
      <w:r w:rsidR="00F5499E" w:rsidRPr="00054CBA">
        <w:rPr>
          <w:rFonts w:asciiTheme="minorHAnsi" w:hAnsiTheme="minorHAnsi" w:cs="Arial"/>
          <w:sz w:val="24"/>
          <w:szCs w:val="24"/>
        </w:rPr>
        <w:t xml:space="preserve"> i rozporządzeniem Ministra Rodziny, Pracy i Polityki Społecznej z dnia 26 kwietnia 2018 r. w sprawie mieszkań chronionych.</w:t>
      </w:r>
    </w:p>
    <w:p w:rsidR="00FD1727" w:rsidRDefault="00FD1727" w:rsidP="0017385F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D6772" w:rsidRDefault="001D6772" w:rsidP="001D677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3D5F3C">
        <w:rPr>
          <w:rFonts w:asciiTheme="minorHAnsi" w:hAnsiTheme="minorHAnsi" w:cs="Arial"/>
          <w:b/>
          <w:sz w:val="24"/>
          <w:szCs w:val="24"/>
        </w:rPr>
        <w:t>3.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D1727">
        <w:rPr>
          <w:rFonts w:asciiTheme="minorHAnsi" w:hAnsiTheme="minorHAnsi" w:cs="Arial"/>
          <w:b/>
          <w:sz w:val="24"/>
          <w:szCs w:val="24"/>
        </w:rPr>
        <w:t>Cel</w:t>
      </w:r>
      <w:r w:rsidR="003B2E85">
        <w:rPr>
          <w:rFonts w:asciiTheme="minorHAnsi" w:hAnsiTheme="minorHAnsi" w:cs="Arial"/>
          <w:b/>
          <w:sz w:val="24"/>
          <w:szCs w:val="24"/>
        </w:rPr>
        <w:t xml:space="preserve"> zadania</w:t>
      </w:r>
    </w:p>
    <w:p w:rsidR="003B2E85" w:rsidRDefault="003D0073" w:rsidP="003D00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3D0073">
        <w:rPr>
          <w:rFonts w:asciiTheme="minorHAnsi" w:hAnsiTheme="minorHAnsi" w:cs="Arial"/>
          <w:sz w:val="24"/>
          <w:szCs w:val="24"/>
        </w:rPr>
        <w:t>Wsparcie osób z niepełnosprawnością intelektualną w osiągnięciu optymalnego poziomu usamodzielnienia życiowego.</w:t>
      </w:r>
    </w:p>
    <w:p w:rsidR="003D0073" w:rsidRDefault="003D0073" w:rsidP="003D00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Przygotowani</w:t>
      </w:r>
      <w:r w:rsidR="00B227EF">
        <w:rPr>
          <w:rFonts w:asciiTheme="minorHAnsi" w:hAnsiTheme="minorHAnsi" w:cs="Arial"/>
          <w:sz w:val="24"/>
          <w:szCs w:val="24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do samodzielności poprzez doskonalenie umiejętności prowadzenia samodzielnego gospodarstwa domowego, radzenia sobie </w:t>
      </w:r>
      <w:r>
        <w:rPr>
          <w:rFonts w:asciiTheme="minorHAnsi" w:hAnsiTheme="minorHAnsi" w:cs="Arial"/>
          <w:sz w:val="24"/>
          <w:szCs w:val="24"/>
        </w:rPr>
        <w:br/>
        <w:t>z problemami codziennego życia, rozporządzenia posiadanymi środkami finansowymi.</w:t>
      </w:r>
    </w:p>
    <w:p w:rsidR="003D0073" w:rsidRDefault="003D0073" w:rsidP="003D00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Rozwijanie i utrwalenie poczucia odpowiedzialności za własne życie.</w:t>
      </w:r>
    </w:p>
    <w:p w:rsidR="00A11445" w:rsidRDefault="00A11445" w:rsidP="003D00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Zwiększenie zdolności motywacyjnych oraz osobistych predyspozycji osób </w:t>
      </w:r>
      <w:r>
        <w:rPr>
          <w:rFonts w:asciiTheme="minorHAnsi" w:hAnsiTheme="minorHAnsi" w:cs="Arial"/>
          <w:sz w:val="24"/>
          <w:szCs w:val="24"/>
        </w:rPr>
        <w:br/>
        <w:t>z niepełnosprawnością intelektualną umożliwiając im podejmowanie różnych form aktywności społecznej i zawodowej.</w:t>
      </w:r>
    </w:p>
    <w:p w:rsidR="00FD1727" w:rsidRPr="003D0073" w:rsidRDefault="00FD1727" w:rsidP="00FD1727">
      <w:pPr>
        <w:pStyle w:val="Akapitzlist"/>
        <w:autoSpaceDE w:val="0"/>
        <w:autoSpaceDN w:val="0"/>
        <w:adjustRightInd w:val="0"/>
        <w:ind w:left="1364"/>
        <w:jc w:val="both"/>
        <w:rPr>
          <w:rFonts w:asciiTheme="minorHAnsi" w:hAnsiTheme="minorHAnsi" w:cs="Arial"/>
          <w:sz w:val="24"/>
          <w:szCs w:val="24"/>
        </w:rPr>
      </w:pPr>
    </w:p>
    <w:p w:rsidR="008004D7" w:rsidRPr="00054CBA" w:rsidRDefault="00A11445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4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>. Wysokość środków publicznych przeznaczonych na realizację zadania</w:t>
      </w:r>
    </w:p>
    <w:p w:rsidR="008004D7" w:rsidRPr="00054CBA" w:rsidRDefault="008004D7" w:rsidP="00E52338">
      <w:pPr>
        <w:pStyle w:val="Tekstpodstawowywcity3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 xml:space="preserve">Maksymalna wysokość środków publicznych Gminy Miasto Szczecin przeznaczonych na realizację zadania wynosi: </w:t>
      </w:r>
      <w:r w:rsidR="006E104F" w:rsidRPr="00054CBA">
        <w:rPr>
          <w:rFonts w:asciiTheme="minorHAnsi" w:hAnsiTheme="minorHAnsi" w:cstheme="minorHAnsi"/>
          <w:b/>
          <w:sz w:val="24"/>
          <w:szCs w:val="24"/>
        </w:rPr>
        <w:t>180</w:t>
      </w:r>
      <w:r w:rsidR="000850D8" w:rsidRPr="00054C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4CBA">
        <w:rPr>
          <w:rFonts w:asciiTheme="minorHAnsi" w:hAnsiTheme="minorHAnsi" w:cstheme="minorHAnsi"/>
          <w:b/>
          <w:sz w:val="24"/>
          <w:szCs w:val="24"/>
        </w:rPr>
        <w:t>000,00 zł</w:t>
      </w:r>
      <w:r w:rsidRPr="00054CBA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6E104F" w:rsidRPr="00054CBA">
        <w:rPr>
          <w:rFonts w:asciiTheme="minorHAnsi" w:hAnsiTheme="minorHAnsi" w:cstheme="minorHAnsi"/>
          <w:sz w:val="24"/>
          <w:szCs w:val="24"/>
        </w:rPr>
        <w:t>sto osiemdziesiąt</w:t>
      </w:r>
      <w:r w:rsidRPr="00054CBA">
        <w:rPr>
          <w:rFonts w:asciiTheme="minorHAnsi" w:hAnsiTheme="minorHAnsi" w:cstheme="minorHAnsi"/>
          <w:sz w:val="24"/>
          <w:szCs w:val="24"/>
        </w:rPr>
        <w:t xml:space="preserve"> tysięcy złotych 00/100).</w:t>
      </w:r>
    </w:p>
    <w:p w:rsidR="00332523" w:rsidRPr="00054CBA" w:rsidRDefault="00332523" w:rsidP="00E52338">
      <w:pPr>
        <w:ind w:left="284"/>
        <w:jc w:val="both"/>
        <w:rPr>
          <w:rFonts w:ascii="Calibri" w:hAnsi="Calibri" w:cs="Arial"/>
          <w:sz w:val="24"/>
          <w:szCs w:val="24"/>
        </w:rPr>
      </w:pPr>
      <w:r w:rsidRPr="00E52338">
        <w:rPr>
          <w:rFonts w:ascii="Calibri" w:hAnsi="Calibri" w:cs="Arial"/>
          <w:b/>
          <w:sz w:val="24"/>
          <w:szCs w:val="24"/>
        </w:rPr>
        <w:t xml:space="preserve">Wymagany jest </w:t>
      </w:r>
      <w:r w:rsidRPr="00E52338">
        <w:rPr>
          <w:rFonts w:ascii="Calibri" w:hAnsi="Calibri" w:cs="Arial"/>
          <w:b/>
          <w:sz w:val="24"/>
          <w:szCs w:val="24"/>
          <w:u w:val="single"/>
        </w:rPr>
        <w:t xml:space="preserve">wkład finansowy własny </w:t>
      </w:r>
      <w:r w:rsidRPr="00E52338">
        <w:rPr>
          <w:rFonts w:ascii="Calibri" w:hAnsi="Calibri" w:cs="Arial"/>
          <w:b/>
          <w:sz w:val="24"/>
          <w:szCs w:val="24"/>
        </w:rPr>
        <w:t xml:space="preserve">oraz/lub pozyskany z innych źródeł w wysokości minimum </w:t>
      </w:r>
      <w:r w:rsidR="001D6772" w:rsidRPr="00F84579">
        <w:rPr>
          <w:rFonts w:ascii="Calibri" w:hAnsi="Calibri" w:cs="Arial"/>
          <w:sz w:val="24"/>
          <w:szCs w:val="24"/>
        </w:rPr>
        <w:t>2</w:t>
      </w:r>
      <w:r w:rsidR="00F84579" w:rsidRPr="00F84579">
        <w:rPr>
          <w:rFonts w:ascii="Calibri" w:hAnsi="Calibri" w:cs="Arial"/>
          <w:sz w:val="24"/>
          <w:szCs w:val="24"/>
        </w:rPr>
        <w:t>0</w:t>
      </w:r>
      <w:r w:rsidR="00E52338" w:rsidRPr="00F84579">
        <w:rPr>
          <w:rFonts w:ascii="Calibri" w:hAnsi="Calibri" w:cs="Arial"/>
          <w:sz w:val="24"/>
          <w:szCs w:val="24"/>
        </w:rPr>
        <w:t xml:space="preserve"> </w:t>
      </w:r>
      <w:r w:rsidRPr="00F84579">
        <w:rPr>
          <w:rFonts w:ascii="Calibri" w:hAnsi="Calibri" w:cs="Arial"/>
          <w:sz w:val="24"/>
          <w:szCs w:val="24"/>
        </w:rPr>
        <w:t>%</w:t>
      </w:r>
      <w:r w:rsidRPr="00E52338">
        <w:rPr>
          <w:rFonts w:ascii="Calibri" w:hAnsi="Calibri" w:cs="Arial"/>
          <w:b/>
          <w:sz w:val="24"/>
          <w:szCs w:val="24"/>
        </w:rPr>
        <w:t xml:space="preserve"> kwoty przyznanej dotacji. Do środków </w:t>
      </w:r>
      <w:r w:rsidRPr="00E52338">
        <w:rPr>
          <w:rFonts w:ascii="Calibri" w:hAnsi="Calibri" w:cs="Arial"/>
          <w:b/>
          <w:sz w:val="24"/>
          <w:szCs w:val="24"/>
          <w:u w:val="single"/>
        </w:rPr>
        <w:t>finansowych własnych</w:t>
      </w:r>
      <w:r w:rsidRPr="00E52338">
        <w:rPr>
          <w:rFonts w:ascii="Calibri" w:hAnsi="Calibri" w:cs="Arial"/>
          <w:b/>
          <w:sz w:val="24"/>
          <w:szCs w:val="24"/>
        </w:rPr>
        <w:t xml:space="preserve"> Oferenta nie zalicza się wycenionego wkładu osobowego, wycenionego wkładu rzeczowego. Wkład </w:t>
      </w:r>
      <w:r w:rsidRPr="00E52338">
        <w:rPr>
          <w:rFonts w:ascii="Calibri" w:hAnsi="Calibri" w:cs="Arial"/>
          <w:b/>
          <w:sz w:val="24"/>
          <w:szCs w:val="24"/>
        </w:rPr>
        <w:lastRenderedPageBreak/>
        <w:t>własny osobowy (w tym praca członków i wolontariuszy) zalicza się do wkładu własnego niefinansowego</w:t>
      </w:r>
      <w:r w:rsidRPr="00054CBA">
        <w:rPr>
          <w:rFonts w:ascii="Calibri" w:hAnsi="Calibri" w:cs="Arial"/>
          <w:b/>
          <w:sz w:val="24"/>
          <w:szCs w:val="24"/>
        </w:rPr>
        <w:t>.</w:t>
      </w:r>
      <w:r w:rsidRPr="00054CBA">
        <w:rPr>
          <w:rFonts w:ascii="Calibri" w:hAnsi="Calibri" w:cs="Arial"/>
          <w:sz w:val="24"/>
          <w:szCs w:val="24"/>
        </w:rPr>
        <w:t xml:space="preserve">  Oferenci deklarujący finansowy wkład z innych źródeł (poza środkami finansowymi własnymi) winni go odpowiednio udokumentować (np. umowa z innym urzędem lub instytucją publiczną, pisemna decyzja instytucji grantodawczej o przyznaniu dotacji, umowa ze sponsorem, oświadczenie Oferenta). Niezrealizowanie przez Oferenta deklarowanych środków własnych, środków finansowych pochodzących z innych źródeł oraz wkładu osobowego skutkuje żądaniem Gminy Miasto Szczecin zwrotu części dotacji w wysokości zgodnej z zaproponowanym przez Oferenta procentowym podziałem środków pochodzących z dotacji oraz ze środków i wkładów zaproponowanych w ofercie.</w:t>
      </w:r>
    </w:p>
    <w:p w:rsidR="00332523" w:rsidRDefault="00332523" w:rsidP="00674942">
      <w:pPr>
        <w:ind w:left="284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W przypadku przyznania mniejszej kwoty dotacji niż wnioskowana, Oferent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z innych źródeł i wkład osobowy) w odniesieniu do przyznanej dotacji nie mogą być niższe niż zadeklarowane w ofercie złożonej w otwartym konkursie ofert.</w:t>
      </w:r>
    </w:p>
    <w:p w:rsidR="00A04739" w:rsidRDefault="00A04739" w:rsidP="00674942">
      <w:pPr>
        <w:ind w:left="284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 xml:space="preserve">Środki przyznane w formie dotacji </w:t>
      </w:r>
      <w:r w:rsidRPr="00054CBA">
        <w:rPr>
          <w:rFonts w:asciiTheme="minorHAnsi" w:hAnsiTheme="minorHAnsi" w:cs="Arial"/>
          <w:sz w:val="24"/>
          <w:szCs w:val="24"/>
        </w:rPr>
        <w:t xml:space="preserve">na rok 2020 </w:t>
      </w:r>
      <w:r w:rsidRPr="00054CBA">
        <w:rPr>
          <w:rFonts w:ascii="Calibri" w:hAnsi="Calibri" w:cs="Arial"/>
          <w:sz w:val="24"/>
          <w:szCs w:val="24"/>
        </w:rPr>
        <w:t xml:space="preserve">muszą zostać wykorzystane do dnia </w:t>
      </w:r>
      <w:r w:rsidRPr="00054CBA">
        <w:rPr>
          <w:rFonts w:ascii="Calibri" w:hAnsi="Calibri" w:cs="Arial"/>
          <w:b/>
          <w:sz w:val="24"/>
          <w:szCs w:val="24"/>
        </w:rPr>
        <w:t>31 grudnia 2020 roku</w:t>
      </w:r>
      <w:r>
        <w:rPr>
          <w:rFonts w:ascii="Calibri" w:hAnsi="Calibri" w:cs="Arial"/>
          <w:b/>
          <w:sz w:val="24"/>
          <w:szCs w:val="24"/>
        </w:rPr>
        <w:t>.</w:t>
      </w:r>
    </w:p>
    <w:p w:rsidR="00A04739" w:rsidRDefault="00A04739" w:rsidP="00674942">
      <w:pPr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Wysokość dofinansowania w kolejnym roku realizacji zadania dla podmiotów objętych dofinansowaniem na podstawie rozstrzygnięcia niniejszego postępowania ustalona będzie po złożeniu przez w/w podmioty wniosków o aneks, w drodze odrębnego Oświadczenia Woli Prezydenta Miasta w sposób proporcjonalny do łącznej wysokości środków zaplanowanym w kolejnym budżecie Miasta na realizację tego zadania oraz przyznanych kwot dotacji na rok 2020.</w:t>
      </w:r>
    </w:p>
    <w:p w:rsidR="00B214A3" w:rsidRDefault="00B214A3" w:rsidP="00674942">
      <w:pPr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Wniosek o aneks na kolejny rok realizacji zadania należy złożyć do dnia 30 listopada roku poprzedzającego rok realizacji zadania.</w:t>
      </w:r>
    </w:p>
    <w:p w:rsidR="00A04739" w:rsidRDefault="00A04739" w:rsidP="00674942">
      <w:pPr>
        <w:ind w:left="284"/>
        <w:jc w:val="both"/>
        <w:rPr>
          <w:rFonts w:ascii="Calibri" w:hAnsi="Calibri" w:cs="Arial"/>
          <w:sz w:val="24"/>
          <w:szCs w:val="24"/>
        </w:rPr>
      </w:pPr>
    </w:p>
    <w:p w:rsidR="008004D7" w:rsidRPr="00054CBA" w:rsidRDefault="00FD172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5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>. Zasady przyznawania dotacji</w:t>
      </w:r>
    </w:p>
    <w:p w:rsidR="008004D7" w:rsidRPr="00054CBA" w:rsidRDefault="008004D7" w:rsidP="0019290A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 xml:space="preserve">Postępowanie konkursowe będzie prowadzone zgodnie z: </w:t>
      </w:r>
    </w:p>
    <w:p w:rsidR="008004D7" w:rsidRPr="00054CBA" w:rsidRDefault="008004D7" w:rsidP="004D55D0">
      <w:pPr>
        <w:pStyle w:val="Tekstpodstawowy"/>
        <w:numPr>
          <w:ilvl w:val="0"/>
          <w:numId w:val="8"/>
        </w:numPr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4CBA">
        <w:rPr>
          <w:rFonts w:asciiTheme="minorHAnsi" w:hAnsiTheme="minorHAnsi" w:cstheme="minorHAnsi"/>
          <w:bCs/>
          <w:sz w:val="24"/>
          <w:szCs w:val="24"/>
        </w:rPr>
        <w:t>Ustawą z dnia 24 kwietnia 2003 r. o działalności pożytku publicznego i o wolontariacie.</w:t>
      </w:r>
    </w:p>
    <w:p w:rsidR="00432A59" w:rsidRDefault="008004D7" w:rsidP="00432A59">
      <w:pPr>
        <w:pStyle w:val="Tekstpodstawowy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4CBA">
        <w:rPr>
          <w:rFonts w:asciiTheme="minorHAnsi" w:hAnsiTheme="minorHAnsi" w:cstheme="minorHAnsi"/>
          <w:bCs/>
          <w:sz w:val="24"/>
          <w:szCs w:val="24"/>
        </w:rPr>
        <w:t xml:space="preserve">Rozporządzeniem </w:t>
      </w:r>
      <w:r w:rsidR="005E46BE">
        <w:rPr>
          <w:rFonts w:asciiTheme="minorHAnsi" w:hAnsiTheme="minorHAnsi" w:cstheme="minorHAnsi"/>
          <w:bCs/>
          <w:sz w:val="24"/>
          <w:szCs w:val="24"/>
        </w:rPr>
        <w:t xml:space="preserve">Przewodniczącego Komitetu do spraw Pożytku Publicznego z </w:t>
      </w:r>
      <w:r w:rsidRPr="00054CBA">
        <w:rPr>
          <w:rFonts w:asciiTheme="minorHAnsi" w:hAnsiTheme="minorHAnsi" w:cstheme="minorHAnsi"/>
          <w:sz w:val="24"/>
          <w:szCs w:val="24"/>
        </w:rPr>
        <w:t xml:space="preserve">dnia </w:t>
      </w:r>
      <w:r w:rsidR="005E46BE">
        <w:rPr>
          <w:rFonts w:asciiTheme="minorHAnsi" w:hAnsiTheme="minorHAnsi" w:cstheme="minorHAnsi"/>
          <w:sz w:val="24"/>
          <w:szCs w:val="24"/>
        </w:rPr>
        <w:t>24</w:t>
      </w:r>
      <w:r w:rsidRPr="00054CBA">
        <w:rPr>
          <w:rFonts w:asciiTheme="minorHAnsi" w:hAnsiTheme="minorHAnsi" w:cstheme="minorHAnsi"/>
          <w:sz w:val="24"/>
          <w:szCs w:val="24"/>
        </w:rPr>
        <w:t xml:space="preserve"> </w:t>
      </w:r>
      <w:r w:rsidR="005E46BE">
        <w:rPr>
          <w:rFonts w:asciiTheme="minorHAnsi" w:hAnsiTheme="minorHAnsi" w:cstheme="minorHAnsi"/>
          <w:sz w:val="24"/>
          <w:szCs w:val="24"/>
        </w:rPr>
        <w:t>października 2018 r.</w:t>
      </w:r>
      <w:r w:rsidRPr="00054CBA">
        <w:rPr>
          <w:rFonts w:asciiTheme="minorHAnsi" w:hAnsiTheme="minorHAnsi" w:cstheme="minorHAnsi"/>
          <w:sz w:val="24"/>
          <w:szCs w:val="24"/>
        </w:rPr>
        <w:t xml:space="preserve"> w</w:t>
      </w:r>
      <w:r w:rsidRPr="00054CBA">
        <w:rPr>
          <w:rFonts w:asciiTheme="minorHAnsi" w:hAnsiTheme="minorHAnsi" w:cstheme="minorHAnsi"/>
          <w:bCs/>
          <w:sz w:val="24"/>
          <w:szCs w:val="24"/>
        </w:rPr>
        <w:t xml:space="preserve"> sprawie wzorów ofert i ramowych wzorów umów dotyczących realizacji zadań publicznych oraz wzorów sprawozdań z wykonania tych zadań, </w:t>
      </w:r>
    </w:p>
    <w:p w:rsidR="00432A59" w:rsidRPr="00432A59" w:rsidRDefault="00432A59" w:rsidP="00432A59">
      <w:pPr>
        <w:pStyle w:val="Tekstpodstawowy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0F8C">
        <w:rPr>
          <w:rFonts w:ascii="Arial" w:hAnsi="Arial" w:cs="Arial"/>
          <w:bCs/>
          <w:sz w:val="22"/>
          <w:szCs w:val="22"/>
        </w:rPr>
        <w:t xml:space="preserve">Uchwałą nr </w:t>
      </w:r>
      <w:r w:rsidR="00B00F8C" w:rsidRPr="00B00F8C">
        <w:rPr>
          <w:rFonts w:ascii="Arial" w:hAnsi="Arial" w:cs="Arial"/>
          <w:bCs/>
          <w:sz w:val="22"/>
          <w:szCs w:val="22"/>
        </w:rPr>
        <w:t xml:space="preserve">XII/442/19 </w:t>
      </w:r>
      <w:r w:rsidRPr="00432A59">
        <w:rPr>
          <w:rFonts w:ascii="Arial" w:hAnsi="Arial" w:cs="Arial"/>
          <w:bCs/>
          <w:sz w:val="22"/>
          <w:szCs w:val="22"/>
        </w:rPr>
        <w:t>Rady Miasta Szczecin z dnia 26 listopada 2019 r. w sprawie Programu współpracy  Gminy Miasto Szczecin z organizacjami pozarządowymi oraz innymi podmiotami prowadzącymi działalność pożytku publicznego na 2020 rok.</w:t>
      </w:r>
    </w:p>
    <w:p w:rsidR="00432A59" w:rsidRPr="00432A59" w:rsidRDefault="00432A59" w:rsidP="00432A59">
      <w:pPr>
        <w:pStyle w:val="Tekstpodstawowy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0714">
        <w:rPr>
          <w:rFonts w:ascii="Arial" w:hAnsi="Arial" w:cs="Arial"/>
          <w:bCs/>
          <w:sz w:val="22"/>
          <w:szCs w:val="22"/>
        </w:rPr>
        <w:t xml:space="preserve">Uchwałą nr </w:t>
      </w:r>
      <w:r w:rsidR="006B0714" w:rsidRPr="006B0714">
        <w:rPr>
          <w:rFonts w:ascii="Arial" w:hAnsi="Arial" w:cs="Arial"/>
          <w:bCs/>
          <w:sz w:val="22"/>
          <w:szCs w:val="22"/>
        </w:rPr>
        <w:t xml:space="preserve">XII/411/19 </w:t>
      </w:r>
      <w:r w:rsidRPr="00432A59">
        <w:rPr>
          <w:rFonts w:ascii="Arial" w:hAnsi="Arial" w:cs="Arial"/>
          <w:bCs/>
          <w:sz w:val="22"/>
          <w:szCs w:val="22"/>
        </w:rPr>
        <w:t xml:space="preserve"> Rady Miasta Szczecin z dnia 26 listopada 2019 r. w sprawie Budżetu dla Miasta Szczecin na 2020 rok</w:t>
      </w:r>
    </w:p>
    <w:p w:rsidR="008004D7" w:rsidRPr="00054CBA" w:rsidRDefault="008004D7" w:rsidP="004D55D0">
      <w:pPr>
        <w:pStyle w:val="Tekstpodstawowywcity3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Zarządzeniem Nr 499/12 Prezydenta Miasta Szczecin z dnia 9 listopada 2012 r</w:t>
      </w:r>
      <w:r w:rsidR="00C80B3F" w:rsidRPr="00054CBA">
        <w:rPr>
          <w:rFonts w:asciiTheme="minorHAnsi" w:hAnsiTheme="minorHAnsi" w:cstheme="minorHAnsi"/>
          <w:sz w:val="24"/>
          <w:szCs w:val="24"/>
        </w:rPr>
        <w:t>.</w:t>
      </w:r>
      <w:r w:rsidRPr="00054CBA">
        <w:rPr>
          <w:rFonts w:asciiTheme="minorHAnsi" w:hAnsiTheme="minorHAnsi" w:cstheme="minorHAnsi"/>
          <w:sz w:val="24"/>
          <w:szCs w:val="24"/>
        </w:rPr>
        <w:t xml:space="preserve"> w sprawie szczegółowych zasad współpracy finansowej i pozafinansowej Gminy Miasto Szczecin </w:t>
      </w:r>
      <w:r w:rsidRPr="00054CBA">
        <w:rPr>
          <w:rFonts w:asciiTheme="minorHAnsi" w:hAnsiTheme="minorHAnsi" w:cstheme="minorHAnsi"/>
          <w:sz w:val="24"/>
          <w:szCs w:val="24"/>
        </w:rPr>
        <w:br/>
        <w:t>z organizacjami pozarządowymi i innymi podmiotami prowadzącymi działalność pożytku publicznego (zm. Zarządzenie Nr 512/14 Prezydenta Miasta Szczec</w:t>
      </w:r>
      <w:r w:rsidR="00F075F3" w:rsidRPr="00054CBA">
        <w:rPr>
          <w:rFonts w:asciiTheme="minorHAnsi" w:hAnsiTheme="minorHAnsi" w:cstheme="minorHAnsi"/>
          <w:sz w:val="24"/>
          <w:szCs w:val="24"/>
        </w:rPr>
        <w:t xml:space="preserve">in z dnia 31 grudnia </w:t>
      </w:r>
      <w:r w:rsidR="00F075F3" w:rsidRPr="00054CBA">
        <w:rPr>
          <w:rFonts w:asciiTheme="minorHAnsi" w:hAnsiTheme="minorHAnsi" w:cstheme="minorHAnsi"/>
          <w:sz w:val="24"/>
          <w:szCs w:val="24"/>
        </w:rPr>
        <w:br/>
        <w:t>2014 r.),</w:t>
      </w:r>
    </w:p>
    <w:p w:rsidR="008004D7" w:rsidRPr="00054CBA" w:rsidRDefault="008004D7" w:rsidP="004D55D0">
      <w:pPr>
        <w:pStyle w:val="Tekstpodstawowywcity3"/>
        <w:numPr>
          <w:ilvl w:val="0"/>
          <w:numId w:val="8"/>
        </w:numPr>
        <w:spacing w:before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lastRenderedPageBreak/>
        <w:t>Zarządzeniem Nr 252/18 Prezydenta Miasta Szczecin dni</w:t>
      </w:r>
      <w:r w:rsidR="002B7AF2" w:rsidRPr="00054CBA">
        <w:rPr>
          <w:rFonts w:asciiTheme="minorHAnsi" w:hAnsiTheme="minorHAnsi" w:cstheme="minorHAnsi"/>
          <w:sz w:val="24"/>
          <w:szCs w:val="24"/>
        </w:rPr>
        <w:t>a 21 czerwca 2018 r. zmieniającym</w:t>
      </w:r>
      <w:r w:rsidRPr="00054CBA">
        <w:rPr>
          <w:rFonts w:asciiTheme="minorHAnsi" w:hAnsiTheme="minorHAnsi" w:cstheme="minorHAnsi"/>
          <w:sz w:val="24"/>
          <w:szCs w:val="24"/>
        </w:rPr>
        <w:t xml:space="preserve"> zarządzenie w sprawie zasad używania w obrocie znaków towarowych identyfikujących Gminę Miasto Szczecin,</w:t>
      </w:r>
    </w:p>
    <w:p w:rsidR="00295022" w:rsidRPr="00054CBA" w:rsidRDefault="00295022" w:rsidP="004D55D0">
      <w:pPr>
        <w:pStyle w:val="Tekstpodstawowywcity3"/>
        <w:numPr>
          <w:ilvl w:val="0"/>
          <w:numId w:val="8"/>
        </w:numPr>
        <w:spacing w:before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Ustawą z dnia 12 marca 2004 r. o pomocy społecznej,</w:t>
      </w:r>
    </w:p>
    <w:p w:rsidR="00295022" w:rsidRPr="00054CBA" w:rsidRDefault="00295022" w:rsidP="004D55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ind w:left="709" w:hanging="425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Theme="minorHAnsi" w:hAnsiTheme="minorHAnsi" w:cs="Arial"/>
          <w:sz w:val="24"/>
          <w:szCs w:val="24"/>
        </w:rPr>
        <w:t>Rozporządzeniem Ministra Rodziny, Pracy i Polityki Społecznej z dnia 26 kwietnia 2018 r. w sprawie mieszkań chronionych</w:t>
      </w:r>
      <w:r w:rsidR="00F075F3" w:rsidRPr="00054CBA">
        <w:rPr>
          <w:rFonts w:asciiTheme="minorHAnsi" w:hAnsiTheme="minorHAnsi" w:cs="Arial"/>
          <w:sz w:val="24"/>
          <w:szCs w:val="24"/>
        </w:rPr>
        <w:t>,</w:t>
      </w:r>
    </w:p>
    <w:p w:rsidR="008004D7" w:rsidRPr="00054CBA" w:rsidRDefault="008004D7" w:rsidP="00BF5C8E">
      <w:pPr>
        <w:pStyle w:val="Tekstpodstawowy"/>
        <w:spacing w:before="12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oraz następującymi zasadami:</w:t>
      </w:r>
    </w:p>
    <w:p w:rsidR="008004D7" w:rsidRPr="00054CBA" w:rsidRDefault="00A73ECA" w:rsidP="004D55D0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w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arunkiem udziału w konkursie i ubiegania się o finansowanie realizacji zadania publicznego jest złożenie w terminie określonym w pkt. </w:t>
      </w:r>
      <w:r w:rsidR="00300EF6">
        <w:rPr>
          <w:rFonts w:asciiTheme="minorHAnsi" w:hAnsiTheme="minorHAnsi" w:cstheme="minorHAnsi"/>
          <w:sz w:val="24"/>
          <w:szCs w:val="24"/>
        </w:rPr>
        <w:t>8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 niniejszego ogłoszenia, kompletnej i prawidłowo wypełnionej oferty, zgodnej ze wzorem stanowiącym Załącznik nr 1 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 xml:space="preserve">Rozporządzenia </w:t>
      </w:r>
      <w:r w:rsidR="00FD5F5F">
        <w:rPr>
          <w:rFonts w:asciiTheme="minorHAnsi" w:hAnsiTheme="minorHAnsi" w:cstheme="minorHAnsi"/>
          <w:bCs/>
          <w:sz w:val="24"/>
          <w:szCs w:val="24"/>
        </w:rPr>
        <w:t>Przewodniczącego Komitetu do spraw Pożytku Publicznego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 xml:space="preserve"> z dnia</w:t>
      </w:r>
      <w:r w:rsidR="00FD5F5F">
        <w:rPr>
          <w:rFonts w:asciiTheme="minorHAnsi" w:hAnsiTheme="minorHAnsi" w:cstheme="minorHAnsi"/>
          <w:bCs/>
          <w:sz w:val="24"/>
          <w:szCs w:val="24"/>
        </w:rPr>
        <w:t xml:space="preserve"> 24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D5F5F">
        <w:rPr>
          <w:rFonts w:asciiTheme="minorHAnsi" w:hAnsiTheme="minorHAnsi" w:cstheme="minorHAnsi"/>
          <w:bCs/>
          <w:sz w:val="24"/>
          <w:szCs w:val="24"/>
        </w:rPr>
        <w:t>października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 xml:space="preserve"> 201</w:t>
      </w:r>
      <w:r w:rsidR="00FD5F5F">
        <w:rPr>
          <w:rFonts w:asciiTheme="minorHAnsi" w:hAnsiTheme="minorHAnsi" w:cstheme="minorHAnsi"/>
          <w:bCs/>
          <w:sz w:val="24"/>
          <w:szCs w:val="24"/>
        </w:rPr>
        <w:t>8</w:t>
      </w:r>
      <w:r w:rsidR="00C80B3F" w:rsidRPr="00054CBA">
        <w:rPr>
          <w:rFonts w:asciiTheme="minorHAnsi" w:hAnsiTheme="minorHAnsi" w:cstheme="minorHAnsi"/>
          <w:bCs/>
          <w:sz w:val="24"/>
          <w:szCs w:val="24"/>
        </w:rPr>
        <w:t> 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>r. w sprawie wzorów ofert i ramowych wzorów umów dotyczących realizacji zadań publicznych oraz wzorów sprawozdań z wykonania tych zadań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 na obowiązującym formularzu </w:t>
      </w:r>
      <w:r w:rsidR="008004D7" w:rsidRPr="00054CBA">
        <w:rPr>
          <w:rFonts w:asciiTheme="minorHAnsi" w:hAnsiTheme="minorHAnsi" w:cstheme="minorHAnsi"/>
          <w:b/>
          <w:sz w:val="24"/>
          <w:szCs w:val="24"/>
        </w:rPr>
        <w:t>BDO-10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przypadku, gdy dana pozycja oferty do podmiotu lub projektu należy wpisać np. „nie dotyczy”;</w:t>
      </w:r>
    </w:p>
    <w:p w:rsidR="008004D7" w:rsidRPr="00054CBA" w:rsidRDefault="008004D7" w:rsidP="004D55D0">
      <w:pPr>
        <w:pStyle w:val="Tekstpodstawowywcity3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Gmina Miasto Szczecin przekaże dotację na realizację zada</w:t>
      </w:r>
      <w:r w:rsidR="00F075F3" w:rsidRPr="00054CBA">
        <w:rPr>
          <w:rFonts w:asciiTheme="minorHAnsi" w:hAnsiTheme="minorHAnsi" w:cstheme="minorHAnsi"/>
          <w:sz w:val="24"/>
          <w:szCs w:val="24"/>
        </w:rPr>
        <w:t>nia</w:t>
      </w:r>
      <w:r w:rsidRPr="00054CBA">
        <w:rPr>
          <w:rFonts w:asciiTheme="minorHAnsi" w:hAnsiTheme="minorHAnsi" w:cstheme="minorHAnsi"/>
          <w:sz w:val="24"/>
          <w:szCs w:val="24"/>
        </w:rPr>
        <w:t xml:space="preserve"> publiczn</w:t>
      </w:r>
      <w:r w:rsidR="00F075F3" w:rsidRPr="00054CBA">
        <w:rPr>
          <w:rFonts w:asciiTheme="minorHAnsi" w:hAnsiTheme="minorHAnsi" w:cstheme="minorHAnsi"/>
          <w:sz w:val="24"/>
          <w:szCs w:val="24"/>
        </w:rPr>
        <w:t>ego</w:t>
      </w:r>
      <w:r w:rsidRPr="00054CBA">
        <w:rPr>
          <w:rFonts w:asciiTheme="minorHAnsi" w:hAnsiTheme="minorHAnsi" w:cstheme="minorHAnsi"/>
          <w:sz w:val="24"/>
          <w:szCs w:val="24"/>
        </w:rPr>
        <w:t>, w granicach łącznej kwoty, jednemu lub wielu podmiotom, których oferty uznane zostaną za najkorzystniejsz</w:t>
      </w:r>
      <w:r w:rsidR="00DD336D" w:rsidRPr="00054CBA">
        <w:rPr>
          <w:rFonts w:asciiTheme="minorHAnsi" w:hAnsiTheme="minorHAnsi" w:cstheme="minorHAnsi"/>
          <w:sz w:val="24"/>
          <w:szCs w:val="24"/>
        </w:rPr>
        <w:t>e;</w:t>
      </w:r>
    </w:p>
    <w:p w:rsidR="008004D7" w:rsidRPr="00054CBA" w:rsidRDefault="00A73ECA" w:rsidP="004D55D0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p</w:t>
      </w:r>
      <w:r w:rsidR="008004D7" w:rsidRPr="00054CBA">
        <w:rPr>
          <w:rFonts w:asciiTheme="minorHAnsi" w:hAnsiTheme="minorHAnsi" w:cstheme="minorHAnsi"/>
          <w:sz w:val="24"/>
          <w:szCs w:val="24"/>
        </w:rPr>
        <w:t>roponowane zadanie musi mieścić się w zakresie dzia</w:t>
      </w:r>
      <w:r w:rsidRPr="00054CBA">
        <w:rPr>
          <w:rFonts w:asciiTheme="minorHAnsi" w:hAnsiTheme="minorHAnsi" w:cstheme="minorHAnsi"/>
          <w:sz w:val="24"/>
          <w:szCs w:val="24"/>
        </w:rPr>
        <w:t xml:space="preserve">łalności statutowej </w:t>
      </w:r>
      <w:r w:rsidR="005D1A92" w:rsidRPr="00054CBA">
        <w:rPr>
          <w:rFonts w:asciiTheme="minorHAnsi" w:hAnsiTheme="minorHAnsi" w:cstheme="minorHAnsi"/>
          <w:sz w:val="24"/>
          <w:szCs w:val="24"/>
        </w:rPr>
        <w:t>oferenta</w:t>
      </w:r>
      <w:r w:rsidRPr="00054CBA">
        <w:rPr>
          <w:rFonts w:asciiTheme="minorHAnsi" w:hAnsiTheme="minorHAnsi" w:cstheme="minorHAnsi"/>
          <w:sz w:val="24"/>
          <w:szCs w:val="24"/>
        </w:rPr>
        <w:t>;</w:t>
      </w:r>
    </w:p>
    <w:p w:rsidR="008004D7" w:rsidRPr="00054CBA" w:rsidRDefault="00584700" w:rsidP="004D55D0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d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otacja może być przyznana jedynie na finansowanie zadania publicznego z </w:t>
      </w:r>
      <w:r w:rsidR="0019290A" w:rsidRPr="00054CBA">
        <w:rPr>
          <w:rFonts w:asciiTheme="minorHAnsi" w:hAnsiTheme="minorHAnsi" w:cstheme="minorHAnsi"/>
          <w:sz w:val="24"/>
          <w:szCs w:val="24"/>
        </w:rPr>
        <w:t>zakresu dzi</w:t>
      </w:r>
      <w:r w:rsidR="00842F1D" w:rsidRPr="00054CBA">
        <w:rPr>
          <w:rFonts w:asciiTheme="minorHAnsi" w:hAnsiTheme="minorHAnsi" w:cstheme="minorHAnsi"/>
          <w:sz w:val="24"/>
          <w:szCs w:val="24"/>
        </w:rPr>
        <w:t>ałalności statutowej pożytku publicznego</w:t>
      </w:r>
      <w:r w:rsidR="0019290A" w:rsidRPr="00054CBA">
        <w:rPr>
          <w:rFonts w:asciiTheme="minorHAnsi" w:hAnsiTheme="minorHAnsi" w:cstheme="minorHAnsi"/>
          <w:sz w:val="24"/>
          <w:szCs w:val="24"/>
        </w:rPr>
        <w:t>. Środki dotac</w:t>
      </w:r>
      <w:r w:rsidR="008004D7" w:rsidRPr="00054CBA">
        <w:rPr>
          <w:rFonts w:asciiTheme="minorHAnsi" w:hAnsiTheme="minorHAnsi" w:cstheme="minorHAnsi"/>
          <w:sz w:val="24"/>
          <w:szCs w:val="24"/>
        </w:rPr>
        <w:t>ji nie mogą być przeznaczone na dofinansowanie działalnośc</w:t>
      </w:r>
      <w:r w:rsidR="00DD336D" w:rsidRPr="00054CBA">
        <w:rPr>
          <w:rFonts w:asciiTheme="minorHAnsi" w:hAnsiTheme="minorHAnsi" w:cstheme="minorHAnsi"/>
          <w:sz w:val="24"/>
          <w:szCs w:val="24"/>
        </w:rPr>
        <w:t>i gospodarczej</w:t>
      </w:r>
      <w:r w:rsidRPr="00054CBA">
        <w:rPr>
          <w:rFonts w:asciiTheme="minorHAnsi" w:hAnsiTheme="minorHAnsi" w:cstheme="minorHAnsi"/>
          <w:sz w:val="24"/>
          <w:szCs w:val="24"/>
        </w:rPr>
        <w:t>;</w:t>
      </w:r>
    </w:p>
    <w:p w:rsidR="008004D7" w:rsidRPr="00054CBA" w:rsidRDefault="00584700" w:rsidP="004D55D0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r</w:t>
      </w:r>
      <w:r w:rsidR="008004D7" w:rsidRPr="00054CBA">
        <w:rPr>
          <w:rFonts w:asciiTheme="minorHAnsi" w:hAnsiTheme="minorHAnsi" w:cstheme="minorHAnsi"/>
          <w:sz w:val="24"/>
          <w:szCs w:val="24"/>
        </w:rPr>
        <w:t>ozpatrywane będą oferty skierowane wyłącznie na zaspokojenie potrzeb osób niepełnosprawnych zamieszkałych n</w:t>
      </w:r>
      <w:r w:rsidRPr="00054CBA">
        <w:rPr>
          <w:rFonts w:asciiTheme="minorHAnsi" w:hAnsiTheme="minorHAnsi" w:cstheme="minorHAnsi"/>
          <w:sz w:val="24"/>
          <w:szCs w:val="24"/>
        </w:rPr>
        <w:t>a terenie Gminy Miasto Szczecin;</w:t>
      </w:r>
    </w:p>
    <w:p w:rsidR="008004D7" w:rsidRPr="00054CBA" w:rsidRDefault="00584700" w:rsidP="004D55D0">
      <w:pPr>
        <w:pStyle w:val="Akapitzlist"/>
        <w:numPr>
          <w:ilvl w:val="0"/>
          <w:numId w:val="6"/>
        </w:numPr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w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 rubryce „Informacje o wcześniejszej działalności oferenta(-ów)” należy podać informacje o wcześniejszej działalności oferenta w zakresie, którego dotyczy zadanie publiczne oraz zrealizowanych zadaniach p</w:t>
      </w:r>
      <w:r w:rsidRPr="00054CBA">
        <w:rPr>
          <w:rFonts w:asciiTheme="minorHAnsi" w:hAnsiTheme="minorHAnsi" w:cstheme="minorHAnsi"/>
          <w:sz w:val="24"/>
          <w:szCs w:val="24"/>
        </w:rPr>
        <w:t>ublicznych w ostatnich 3 latach;</w:t>
      </w:r>
    </w:p>
    <w:p w:rsidR="008004D7" w:rsidRPr="00054CBA" w:rsidRDefault="00584700" w:rsidP="004D55D0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s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kładane oferty stanowią informację publiczną w rozumieniu art. 1 ustawy z dnia </w:t>
      </w:r>
      <w:r w:rsidR="008004D7" w:rsidRPr="00054CBA">
        <w:rPr>
          <w:rFonts w:asciiTheme="minorHAnsi" w:hAnsiTheme="minorHAnsi" w:cstheme="minorHAnsi"/>
          <w:sz w:val="24"/>
          <w:szCs w:val="24"/>
        </w:rPr>
        <w:br/>
        <w:t>6 września 2001 r. o dostępie do informacji publicznej i w związku z powyższym mogą podlegać udostępnieniu na zasadach i w t</w:t>
      </w:r>
      <w:r w:rsidRPr="00054CBA">
        <w:rPr>
          <w:rFonts w:asciiTheme="minorHAnsi" w:hAnsiTheme="minorHAnsi" w:cstheme="minorHAnsi"/>
          <w:sz w:val="24"/>
          <w:szCs w:val="24"/>
        </w:rPr>
        <w:t>rybie określonych w ww. ustawie;</w:t>
      </w:r>
    </w:p>
    <w:p w:rsidR="008004D7" w:rsidRPr="00054CBA" w:rsidRDefault="008004D7" w:rsidP="004D55D0">
      <w:pPr>
        <w:pStyle w:val="Tekstpodstawowywcity3"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O</w:t>
      </w:r>
      <w:r w:rsidR="0068574A" w:rsidRPr="00054CBA">
        <w:rPr>
          <w:rFonts w:asciiTheme="minorHAnsi" w:hAnsiTheme="minorHAnsi" w:cstheme="minorHAnsi"/>
          <w:sz w:val="24"/>
          <w:szCs w:val="24"/>
        </w:rPr>
        <w:t>ferent</w:t>
      </w:r>
      <w:r w:rsidRPr="00054CBA">
        <w:rPr>
          <w:rFonts w:asciiTheme="minorHAnsi" w:hAnsiTheme="minorHAnsi" w:cstheme="minorHAnsi"/>
          <w:sz w:val="24"/>
          <w:szCs w:val="24"/>
        </w:rPr>
        <w:t xml:space="preserve"> wnioskując o przyznanie dotacji w przedmiotowym konkursie nie może ubiegać się o przyznanie i korzystać ze środków finansowych z innych źródeł gminnych (Gminy Miasto Szczecin) na to samo działanie w ramach realizowanego zadania publicznego</w:t>
      </w:r>
      <w:r w:rsidR="00584700" w:rsidRPr="00054CBA">
        <w:rPr>
          <w:rFonts w:asciiTheme="minorHAnsi" w:hAnsiTheme="minorHAnsi" w:cstheme="minorHAnsi"/>
          <w:sz w:val="24"/>
          <w:szCs w:val="24"/>
        </w:rPr>
        <w:t>;</w:t>
      </w:r>
      <w:r w:rsidRPr="00054CB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8004D7" w:rsidRPr="00054CBA" w:rsidRDefault="00584700" w:rsidP="004D55D0">
      <w:pPr>
        <w:pStyle w:val="Tekstpodstawowywcity3"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d</w:t>
      </w:r>
      <w:r w:rsidR="008004D7" w:rsidRPr="00054CBA">
        <w:rPr>
          <w:rFonts w:asciiTheme="minorHAnsi" w:hAnsiTheme="minorHAnsi" w:cstheme="minorHAnsi"/>
          <w:sz w:val="24"/>
          <w:szCs w:val="24"/>
        </w:rPr>
        <w:t>o oferty należy dołączyć harmonogram działań i budżet projektu.</w:t>
      </w:r>
    </w:p>
    <w:p w:rsidR="00BF5C8E" w:rsidRPr="00054CBA" w:rsidRDefault="00BF5C8E" w:rsidP="00BF5C8E">
      <w:pPr>
        <w:pStyle w:val="Tekstpodstawowywcity3"/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F5C8E" w:rsidRPr="00020A5F" w:rsidRDefault="00BF5C8E" w:rsidP="004D55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" w:hAnsi="Calibri" w:cs="Arial"/>
          <w:sz w:val="24"/>
          <w:szCs w:val="24"/>
        </w:rPr>
      </w:pPr>
      <w:r w:rsidRPr="00020A5F">
        <w:rPr>
          <w:rFonts w:ascii="Calibri" w:hAnsi="Calibri" w:cs="Arial"/>
          <w:sz w:val="24"/>
          <w:szCs w:val="24"/>
        </w:rPr>
        <w:t>Inne ważne informacje dotyczące przygotowania oferty</w:t>
      </w:r>
    </w:p>
    <w:p w:rsidR="00BF5C8E" w:rsidRPr="00054CBA" w:rsidRDefault="00BF5C8E" w:rsidP="00BF5C8E">
      <w:pPr>
        <w:spacing w:line="276" w:lineRule="auto"/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054CBA">
        <w:rPr>
          <w:rFonts w:ascii="Calibri" w:hAnsi="Calibri" w:cs="Arial"/>
          <w:sz w:val="24"/>
          <w:szCs w:val="24"/>
          <w:u w:val="single"/>
        </w:rPr>
        <w:t>W ofercie należy opisać:</w:t>
      </w:r>
    </w:p>
    <w:p w:rsidR="00BF5C8E" w:rsidRPr="00054CBA" w:rsidRDefault="00BF5C8E" w:rsidP="004D55D0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koncepcję naboru beneficjentów (zasady rekrutacji, planowana liczba odbiorców)</w:t>
      </w:r>
    </w:p>
    <w:p w:rsidR="00BF5C8E" w:rsidRPr="00054CBA" w:rsidRDefault="00BF5C8E" w:rsidP="004D55D0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lastRenderedPageBreak/>
        <w:t>rzetelną diagnozę problemów danego obszaru oraz krótką charakterystykę środowiska lokalnego, w którym planowane są działania</w:t>
      </w:r>
    </w:p>
    <w:p w:rsidR="00BF5C8E" w:rsidRPr="00054CBA" w:rsidRDefault="00BF5C8E" w:rsidP="004D55D0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opis planowanych działań wraz z uzasadnieniem potrzeby ich realizacji</w:t>
      </w:r>
    </w:p>
    <w:p w:rsidR="00BF5C8E" w:rsidRPr="00054CBA" w:rsidRDefault="00BF5C8E" w:rsidP="004D55D0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informację o kwalifikacjach kadry realizującej zadanie</w:t>
      </w:r>
    </w:p>
    <w:p w:rsidR="001323AF" w:rsidRPr="00054CBA" w:rsidRDefault="00BF5C8E" w:rsidP="004D55D0">
      <w:pPr>
        <w:numPr>
          <w:ilvl w:val="0"/>
          <w:numId w:val="14"/>
        </w:numPr>
        <w:tabs>
          <w:tab w:val="left" w:pos="426"/>
          <w:tab w:val="left" w:pos="1134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opis doświadczenia w realizacji tego typu zadań</w:t>
      </w:r>
    </w:p>
    <w:p w:rsidR="00BF5C8E" w:rsidRPr="00054CBA" w:rsidRDefault="00BF5C8E" w:rsidP="00D96456">
      <w:pPr>
        <w:pStyle w:val="Tekstpodstawowywcity"/>
        <w:numPr>
          <w:ilvl w:val="0"/>
          <w:numId w:val="14"/>
        </w:numPr>
        <w:spacing w:after="120" w:line="276" w:lineRule="auto"/>
        <w:ind w:left="1434" w:hanging="300"/>
        <w:rPr>
          <w:rFonts w:ascii="Calibri" w:hAnsi="Calibri" w:cs="Arial"/>
          <w:szCs w:val="24"/>
        </w:rPr>
      </w:pPr>
      <w:r w:rsidRPr="00054CBA">
        <w:rPr>
          <w:rFonts w:ascii="Calibri" w:hAnsi="Calibri" w:cs="Arial"/>
          <w:szCs w:val="24"/>
        </w:rPr>
        <w:t>oferta powinna zawierać numer rachunku bankowego, na który zostaną przekazane środki w przypadku otrzymania dotacji, numer KRS, numer NIP oraz numer REGON Oferenta</w:t>
      </w:r>
    </w:p>
    <w:p w:rsidR="008004D7" w:rsidRPr="00054CBA" w:rsidRDefault="007866A3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6.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 xml:space="preserve"> Termin realizacji zadania</w:t>
      </w:r>
    </w:p>
    <w:p w:rsidR="008004D7" w:rsidRPr="00F97494" w:rsidRDefault="008004D7" w:rsidP="00171674">
      <w:pPr>
        <w:pStyle w:val="Tekstpodstawowywcity3"/>
        <w:ind w:left="284" w:firstLine="0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054CBA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Realizacja zadania przewidziana jest na okres </w:t>
      </w:r>
      <w:r w:rsidRPr="00F9749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od </w:t>
      </w:r>
      <w:r w:rsidR="0017167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01 stycznia 2020 r.</w:t>
      </w:r>
      <w:r w:rsidRPr="00F9749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do 31 grudnia 20</w:t>
      </w:r>
      <w:r w:rsidR="00193E93" w:rsidRPr="00F9749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22</w:t>
      </w:r>
      <w:r w:rsidRPr="00F9749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r.</w:t>
      </w:r>
    </w:p>
    <w:p w:rsidR="008004D7" w:rsidRPr="00054CBA" w:rsidRDefault="008004D7" w:rsidP="0019290A">
      <w:pPr>
        <w:pStyle w:val="Tekstpodstawowywcity3"/>
        <w:ind w:firstLine="0"/>
        <w:jc w:val="both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</w:p>
    <w:p w:rsidR="008004D7" w:rsidRPr="00054CBA" w:rsidRDefault="00D96E48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7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>. Warunki realizacji zadania</w:t>
      </w:r>
    </w:p>
    <w:p w:rsidR="008004D7" w:rsidRPr="00054CBA" w:rsidRDefault="008004D7" w:rsidP="004D55D0">
      <w:pPr>
        <w:pStyle w:val="Tekstpodstawowywcity3"/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8004D7" w:rsidRPr="00054CBA" w:rsidRDefault="008004D7" w:rsidP="004D55D0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organizacje pozarządowe,</w:t>
      </w:r>
    </w:p>
    <w:p w:rsidR="008004D7" w:rsidRPr="00054CBA" w:rsidRDefault="008004D7" w:rsidP="004D55D0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 wyznania, jeżeli ich cele statutowe obejmują prowadzenie działalności pożytku publicznego,</w:t>
      </w:r>
    </w:p>
    <w:p w:rsidR="008004D7" w:rsidRPr="00054CBA" w:rsidRDefault="008004D7" w:rsidP="004D55D0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stowarzyszenia jednostek samorządu terytorialnego,</w:t>
      </w:r>
    </w:p>
    <w:p w:rsidR="008004D7" w:rsidRPr="00054CBA" w:rsidRDefault="008004D7" w:rsidP="004D55D0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spółdzielnie socjalne,</w:t>
      </w:r>
    </w:p>
    <w:p w:rsidR="008004D7" w:rsidRPr="00054CBA" w:rsidRDefault="008004D7" w:rsidP="004D55D0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spółki akcyjne oraz spółki z ograniczoną odpowied</w:t>
      </w:r>
      <w:r w:rsidR="00584700" w:rsidRPr="00054CBA">
        <w:rPr>
          <w:rFonts w:asciiTheme="minorHAnsi" w:hAnsiTheme="minorHAnsi" w:cstheme="minorHAnsi"/>
          <w:sz w:val="24"/>
          <w:szCs w:val="24"/>
        </w:rPr>
        <w:t xml:space="preserve">zialnością oraz kluby sportowe </w:t>
      </w:r>
      <w:r w:rsidRPr="00054CBA">
        <w:rPr>
          <w:rFonts w:asciiTheme="minorHAnsi" w:hAnsiTheme="minorHAnsi" w:cstheme="minorHAnsi"/>
          <w:sz w:val="24"/>
          <w:szCs w:val="24"/>
        </w:rPr>
        <w:t>będące spółkami działającymi na podstawie przepisów Ustawy z dn. 25 czerwca 2010 r. o sporcie</w:t>
      </w:r>
      <w:r w:rsidRPr="00054CB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54CBA">
        <w:rPr>
          <w:rFonts w:asciiTheme="minorHAnsi" w:hAnsiTheme="minorHAnsi" w:cstheme="minorHAnsi"/>
          <w:sz w:val="24"/>
          <w:szCs w:val="24"/>
        </w:rPr>
        <w:t xml:space="preserve">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8004D7" w:rsidRPr="00054CBA" w:rsidRDefault="008004D7" w:rsidP="004D55D0">
      <w:pPr>
        <w:pStyle w:val="Tekstpodstawowywcity3"/>
        <w:numPr>
          <w:ilvl w:val="0"/>
          <w:numId w:val="10"/>
        </w:numPr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3D6A64" w:rsidRPr="003D6A64" w:rsidRDefault="00CE7B98" w:rsidP="000A0A39">
      <w:pPr>
        <w:pStyle w:val="Tekstpodstawowywcity3"/>
        <w:numPr>
          <w:ilvl w:val="0"/>
          <w:numId w:val="10"/>
        </w:numPr>
        <w:spacing w:after="120" w:line="276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3D6A64">
        <w:rPr>
          <w:rFonts w:ascii="Calibri" w:hAnsi="Calibri" w:cs="Arial"/>
          <w:sz w:val="24"/>
          <w:szCs w:val="24"/>
        </w:rPr>
        <w:t xml:space="preserve">W rozliczeniu z wykorzystania dotacji uznawane będą rachunki, faktury i inne zestawienia kosztów obciążających Oferenta (w związku z realizacją zadania objętego przedmiotem umowy) wystawione </w:t>
      </w:r>
      <w:r w:rsidR="003D6A64">
        <w:rPr>
          <w:rFonts w:ascii="Calibri" w:hAnsi="Calibri" w:cs="Arial"/>
          <w:sz w:val="24"/>
          <w:szCs w:val="24"/>
        </w:rPr>
        <w:t>w terminie realizacji zadania.</w:t>
      </w:r>
    </w:p>
    <w:p w:rsidR="00CE7B98" w:rsidRPr="003D6A64" w:rsidRDefault="00CE7B98" w:rsidP="003D6A64">
      <w:pPr>
        <w:pStyle w:val="Tekstpodstawowywcity3"/>
        <w:spacing w:after="120" w:line="276" w:lineRule="auto"/>
        <w:ind w:left="284" w:firstLine="0"/>
        <w:jc w:val="both"/>
        <w:rPr>
          <w:rFonts w:ascii="Calibri" w:hAnsi="Calibri" w:cs="Arial"/>
          <w:sz w:val="24"/>
          <w:szCs w:val="24"/>
          <w:u w:val="single"/>
        </w:rPr>
      </w:pPr>
      <w:r w:rsidRPr="003D6A64">
        <w:rPr>
          <w:rFonts w:ascii="Calibri" w:hAnsi="Calibri" w:cs="Arial"/>
          <w:sz w:val="24"/>
          <w:szCs w:val="24"/>
          <w:u w:val="single"/>
        </w:rPr>
        <w:t>Katalog kosztów kwalifikowanych w ramach udzielonej dotacji:</w:t>
      </w:r>
    </w:p>
    <w:p w:rsidR="00CE7B98" w:rsidRPr="00054CBA" w:rsidRDefault="00CE7B98" w:rsidP="00CE7B98">
      <w:pPr>
        <w:pStyle w:val="Tekstpodstawowywcity3"/>
        <w:spacing w:after="120" w:line="276" w:lineRule="auto"/>
        <w:ind w:firstLine="284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Ze środków Gminy Miasto Szczecin pokrywane będą jedynie następujące kategorie kosztów:</w:t>
      </w:r>
    </w:p>
    <w:p w:rsidR="00CE7B98" w:rsidRPr="006208B3" w:rsidRDefault="00CE7B98" w:rsidP="004D55D0">
      <w:pPr>
        <w:pStyle w:val="Tekstpodstawowywcity3"/>
        <w:numPr>
          <w:ilvl w:val="0"/>
          <w:numId w:val="15"/>
        </w:numPr>
        <w:spacing w:after="120" w:line="276" w:lineRule="auto"/>
        <w:ind w:left="1003" w:hanging="357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b/>
          <w:sz w:val="24"/>
          <w:szCs w:val="24"/>
        </w:rPr>
        <w:t>koszty merytoryczne</w:t>
      </w:r>
      <w:r w:rsidRPr="00054CBA">
        <w:rPr>
          <w:rFonts w:ascii="Calibri" w:hAnsi="Calibri" w:cs="Arial"/>
          <w:sz w:val="24"/>
          <w:szCs w:val="24"/>
        </w:rPr>
        <w:t xml:space="preserve"> – wszystkie koszty związane z realizacją zadania niezbędne do realizacji działań</w:t>
      </w:r>
      <w:r w:rsidR="00B451F8">
        <w:rPr>
          <w:rFonts w:ascii="Calibri" w:hAnsi="Calibri" w:cs="Arial"/>
          <w:sz w:val="24"/>
          <w:szCs w:val="24"/>
        </w:rPr>
        <w:t xml:space="preserve">, </w:t>
      </w:r>
      <w:r w:rsidR="00B451F8" w:rsidRPr="006208B3">
        <w:rPr>
          <w:rFonts w:ascii="Calibri" w:hAnsi="Calibri" w:cs="Arial"/>
          <w:sz w:val="24"/>
          <w:szCs w:val="24"/>
        </w:rPr>
        <w:t xml:space="preserve">np. asystenci osobiści, koszty utrzymania lokalu, w którym prowadzone będzie mieszkanie chronione dla osób z niepełnosprawnością intelektualną, materiały biurowe, zakup artykułów spożywczych, zakup środków czystości, koszty drobnych napraw i remontów,  zakup biletów wstępu itp., </w:t>
      </w:r>
      <w:r w:rsidRPr="006208B3">
        <w:rPr>
          <w:rFonts w:ascii="Calibri" w:hAnsi="Calibri" w:cs="Arial"/>
          <w:sz w:val="24"/>
          <w:szCs w:val="24"/>
        </w:rPr>
        <w:t xml:space="preserve"> </w:t>
      </w:r>
    </w:p>
    <w:p w:rsidR="00CE7B98" w:rsidRPr="00054CBA" w:rsidRDefault="00CE7B98" w:rsidP="004D55D0">
      <w:pPr>
        <w:pStyle w:val="Tekstpodstawowywcity3"/>
        <w:numPr>
          <w:ilvl w:val="0"/>
          <w:numId w:val="15"/>
        </w:numPr>
        <w:spacing w:after="120" w:line="276" w:lineRule="auto"/>
        <w:ind w:left="1003" w:hanging="357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b/>
          <w:sz w:val="24"/>
          <w:szCs w:val="24"/>
        </w:rPr>
        <w:lastRenderedPageBreak/>
        <w:t xml:space="preserve">koszty obsługi </w:t>
      </w:r>
      <w:r w:rsidRPr="00054CBA">
        <w:rPr>
          <w:rFonts w:ascii="Calibri" w:hAnsi="Calibri" w:cs="Arial"/>
          <w:b/>
          <w:color w:val="C00000"/>
          <w:sz w:val="24"/>
          <w:szCs w:val="24"/>
        </w:rPr>
        <w:t xml:space="preserve">– </w:t>
      </w:r>
      <w:r w:rsidRPr="002A7EE2">
        <w:rPr>
          <w:rFonts w:ascii="Calibri" w:hAnsi="Calibri" w:cs="Arial"/>
          <w:sz w:val="24"/>
          <w:szCs w:val="24"/>
        </w:rPr>
        <w:t xml:space="preserve">wynagrodzenie koordynatora oraz koszty obsługi księgowej – do </w:t>
      </w:r>
      <w:r w:rsidRPr="002A7EE2">
        <w:rPr>
          <w:rFonts w:ascii="Calibri" w:hAnsi="Calibri" w:cs="Arial"/>
          <w:b/>
          <w:sz w:val="24"/>
          <w:szCs w:val="24"/>
        </w:rPr>
        <w:t>wysokości 1</w:t>
      </w:r>
      <w:r w:rsidR="006208B3" w:rsidRPr="002A7EE2">
        <w:rPr>
          <w:rFonts w:ascii="Calibri" w:hAnsi="Calibri" w:cs="Arial"/>
          <w:b/>
          <w:sz w:val="24"/>
          <w:szCs w:val="24"/>
        </w:rPr>
        <w:t>2</w:t>
      </w:r>
      <w:r w:rsidRPr="002A7EE2">
        <w:rPr>
          <w:rFonts w:ascii="Calibri" w:hAnsi="Calibri" w:cs="Arial"/>
          <w:b/>
          <w:sz w:val="24"/>
          <w:szCs w:val="24"/>
        </w:rPr>
        <w:t>%</w:t>
      </w:r>
      <w:r w:rsidRPr="002A7EE2">
        <w:rPr>
          <w:rFonts w:ascii="Calibri" w:hAnsi="Calibri" w:cs="Arial"/>
          <w:sz w:val="24"/>
          <w:szCs w:val="24"/>
        </w:rPr>
        <w:t xml:space="preserve"> dotacji </w:t>
      </w:r>
      <w:r w:rsidRPr="00054CBA">
        <w:rPr>
          <w:rFonts w:ascii="Calibri" w:hAnsi="Calibri" w:cs="Arial"/>
          <w:sz w:val="24"/>
          <w:szCs w:val="24"/>
        </w:rPr>
        <w:t>– bezpośrednio związane z realizacją zadania (procentowy limit dotacji dla tej kategorii kosztów liczony jest od wysokości dotacji przekazanej na realizację zadania publicznego, a nie od kosztów realizacji całości zadania)</w:t>
      </w:r>
    </w:p>
    <w:p w:rsidR="00CE7B98" w:rsidRPr="00054CBA" w:rsidRDefault="00CE7B98" w:rsidP="00CE7B98">
      <w:pPr>
        <w:pStyle w:val="Tekstpodstawowywcity3"/>
        <w:spacing w:after="120" w:line="276" w:lineRule="auto"/>
        <w:ind w:left="644" w:firstLine="0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 xml:space="preserve">W przypadku kosztów wynagrodzenia personelu, w tym kosztów osobowych administracji i obsługi projektu oraz kosztów osobowych merytorycznych, kwalifikowane są wszystkie składniki wynagrodzenia. </w:t>
      </w:r>
    </w:p>
    <w:p w:rsidR="00CE7B98" w:rsidRPr="008301AD" w:rsidRDefault="00CE7B98" w:rsidP="00CE7B98">
      <w:pPr>
        <w:pStyle w:val="Tekstpodstawowywcity3"/>
        <w:spacing w:line="276" w:lineRule="auto"/>
        <w:ind w:left="646" w:firstLine="0"/>
        <w:jc w:val="both"/>
        <w:rPr>
          <w:rFonts w:ascii="Calibri" w:hAnsi="Calibri" w:cs="Arial"/>
          <w:sz w:val="24"/>
          <w:szCs w:val="24"/>
        </w:rPr>
      </w:pPr>
      <w:r w:rsidRPr="008301AD">
        <w:rPr>
          <w:rFonts w:ascii="Calibri" w:hAnsi="Calibri" w:cs="Arial"/>
          <w:sz w:val="24"/>
          <w:szCs w:val="24"/>
        </w:rPr>
        <w:t>Niedozwolone jest podwójne finansowanie wydatku, czyli zrefundowanie całkowite lub częściowe tego samego wydatku dwa razy ze środków publicznych, zarówno krajowych jak i wspólnotowych.</w:t>
      </w:r>
    </w:p>
    <w:p w:rsidR="00E254F8" w:rsidRPr="008301AD" w:rsidRDefault="00CE7B98" w:rsidP="00E254F8">
      <w:pPr>
        <w:pStyle w:val="Tekstpodstawowywcity3"/>
        <w:spacing w:after="120" w:line="276" w:lineRule="auto"/>
        <w:ind w:left="644" w:firstLine="0"/>
        <w:jc w:val="both"/>
        <w:rPr>
          <w:rFonts w:ascii="Calibri" w:hAnsi="Calibri" w:cs="Arial"/>
          <w:sz w:val="24"/>
          <w:szCs w:val="24"/>
        </w:rPr>
      </w:pPr>
      <w:r w:rsidRPr="008301AD">
        <w:rPr>
          <w:rFonts w:ascii="Calibri" w:hAnsi="Calibri" w:cs="Arial"/>
          <w:sz w:val="24"/>
          <w:szCs w:val="24"/>
        </w:rPr>
        <w:t xml:space="preserve">Wszelkie zmiany związane z dokonywaniem przesunięć pomiędzy poszczególnymi pozycjami kosztów określonych w zawartej umowie będą wymagały zgody Zleceniodawcy, wyrażonej w formie pisemnej w postaci aneksu, pod rygorem nieważności, za wyjątkiem sytuacji, gdy nastąpi </w:t>
      </w:r>
      <w:r w:rsidR="008301AD" w:rsidRPr="00432A59">
        <w:rPr>
          <w:rFonts w:ascii="Calibri" w:hAnsi="Calibri" w:cs="Arial"/>
          <w:b/>
          <w:sz w:val="24"/>
          <w:szCs w:val="24"/>
        </w:rPr>
        <w:t>zmiana</w:t>
      </w:r>
      <w:r w:rsidRPr="008301AD">
        <w:rPr>
          <w:rFonts w:ascii="Calibri" w:hAnsi="Calibri" w:cs="Arial"/>
          <w:sz w:val="24"/>
          <w:szCs w:val="24"/>
        </w:rPr>
        <w:t xml:space="preserve"> danego kosztu ujętego </w:t>
      </w:r>
      <w:r w:rsidR="00F326AA" w:rsidRPr="008301AD">
        <w:rPr>
          <w:rFonts w:ascii="Calibri" w:hAnsi="Calibri" w:cs="Arial"/>
          <w:sz w:val="24"/>
          <w:szCs w:val="24"/>
        </w:rPr>
        <w:br/>
      </w:r>
      <w:r w:rsidRPr="008301AD">
        <w:rPr>
          <w:rFonts w:ascii="Calibri" w:hAnsi="Calibri" w:cs="Arial"/>
          <w:sz w:val="24"/>
          <w:szCs w:val="24"/>
        </w:rPr>
        <w:t>w kosztorysie o nie więcej niż 10%.</w:t>
      </w:r>
      <w:r w:rsidR="00F326AA" w:rsidRPr="008301AD">
        <w:rPr>
          <w:rFonts w:ascii="Calibri" w:hAnsi="Calibri" w:cs="Arial"/>
          <w:sz w:val="24"/>
          <w:szCs w:val="24"/>
        </w:rPr>
        <w:t xml:space="preserve"> </w:t>
      </w:r>
    </w:p>
    <w:p w:rsidR="00CE7B98" w:rsidRPr="00054CBA" w:rsidRDefault="00CE7B98" w:rsidP="00E254F8">
      <w:pPr>
        <w:pStyle w:val="Tekstpodstawowywcity3"/>
        <w:spacing w:after="120" w:line="276" w:lineRule="auto"/>
        <w:ind w:left="644" w:firstLine="0"/>
        <w:jc w:val="both"/>
        <w:rPr>
          <w:rFonts w:ascii="Calibri" w:hAnsi="Calibri" w:cs="Arial"/>
          <w:sz w:val="24"/>
          <w:szCs w:val="24"/>
          <w:u w:val="single"/>
        </w:rPr>
      </w:pPr>
      <w:r w:rsidRPr="00054CBA">
        <w:rPr>
          <w:rFonts w:ascii="Calibri" w:hAnsi="Calibri" w:cs="Arial"/>
          <w:sz w:val="24"/>
          <w:szCs w:val="24"/>
          <w:u w:val="single"/>
        </w:rPr>
        <w:t>Katalog kosztów niekwalifikowanych:</w:t>
      </w:r>
    </w:p>
    <w:p w:rsidR="00CE7B98" w:rsidRPr="00054CBA" w:rsidRDefault="00CE7B98" w:rsidP="00CE7B98">
      <w:pPr>
        <w:pStyle w:val="Tekstpodstawowywcity3"/>
        <w:spacing w:line="276" w:lineRule="auto"/>
        <w:ind w:left="284" w:firstLine="0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Do wydatków, które w ramach dotacji ze środków Gminy Miasto Szczecin nie mogą być finansowane, należą wydatki nie odnoszące się jednoznacznie do projektu, w tym m.in.: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podatek od towarów i usług (VAT), jeśli nie może zostać odliczony w oparciu o ustawę z dnia 11 marca 2004 r. o podatku od towarów i usług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zakup nieruchomości gruntowej, lokalowej, budowlanej</w:t>
      </w:r>
    </w:p>
    <w:p w:rsidR="00CE7B98" w:rsidRPr="00054CBA" w:rsidRDefault="00CE7B98" w:rsidP="004160FF">
      <w:pPr>
        <w:pStyle w:val="Tekstpodstawowywcity3"/>
        <w:numPr>
          <w:ilvl w:val="0"/>
          <w:numId w:val="16"/>
        </w:numPr>
        <w:spacing w:line="276" w:lineRule="auto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zakup środków trwałych (w rozumieniu art. 3 ust. 1 pkt 15) ustawy z dnia 29 września 1994</w:t>
      </w:r>
      <w:r w:rsidR="004160FF">
        <w:rPr>
          <w:rFonts w:ascii="Calibri" w:hAnsi="Calibri" w:cs="Arial"/>
          <w:sz w:val="24"/>
          <w:szCs w:val="24"/>
        </w:rPr>
        <w:t xml:space="preserve"> </w:t>
      </w:r>
      <w:r w:rsidRPr="00054CBA">
        <w:rPr>
          <w:rFonts w:ascii="Calibri" w:hAnsi="Calibri" w:cs="Arial"/>
          <w:sz w:val="24"/>
          <w:szCs w:val="24"/>
        </w:rPr>
        <w:t>r. o rachunkowości)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 xml:space="preserve">amortyzacja 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leasing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rezerwy na pokrycie przyszłych strat lub zobowiązań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odsetki z tytułu niezapłaconych w terminie zobowiązań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koszty kar i grzywien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koszty procesów sądowych (z wyjątkiem spraw prowadzonych w interesie publicznym)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nagrody, premie i inne formy bonifikaty rzeczowej lub finansowej dla osób zajmujących się realizacją zadania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zakup napojów alkoholowych (jest to niezgodne z art. 1 ust. 1 ustawy z dnia 26 października 1982 o wychowaniu w trzeźwości i przeciwdziałaniu alkoholizmowi)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 xml:space="preserve">podatki i opłaty z wyłączeniem podatku dochodowego od osób fizycznych, składek na ubezpieczenie społeczne, składek na Fundusz Pracy oraz Fundusz Gwarantowanych  </w:t>
      </w:r>
      <w:r w:rsidRPr="00054CBA">
        <w:rPr>
          <w:rFonts w:ascii="Calibri" w:hAnsi="Calibri" w:cs="Arial"/>
          <w:sz w:val="24"/>
          <w:szCs w:val="24"/>
        </w:rPr>
        <w:lastRenderedPageBreak/>
        <w:t>Świadczeń Pracowniczych, a także opłat za zaświadczenie o niekaralności, opłaty za zajęcia pasa drogowego oraz kosztów związanych z uzyskaniem informacji publicznej</w:t>
      </w:r>
    </w:p>
    <w:p w:rsidR="00CE7B98" w:rsidRPr="00054CBA" w:rsidRDefault="00CE7B98" w:rsidP="004D55D0">
      <w:pPr>
        <w:pStyle w:val="Tekstpodstawowywcity3"/>
        <w:numPr>
          <w:ilvl w:val="0"/>
          <w:numId w:val="16"/>
        </w:numPr>
        <w:spacing w:after="120" w:line="276" w:lineRule="auto"/>
        <w:ind w:left="1003" w:hanging="357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koszty wyjazdów służbowych osób zaangażowanych w realizację projektu na podstawie umowy cywilnoprawnej, chyba że umowa ta określa zasady i sposób podróży służbowych</w:t>
      </w:r>
    </w:p>
    <w:p w:rsidR="00CE7B98" w:rsidRPr="00054CBA" w:rsidRDefault="00CE7B98" w:rsidP="004D55D0">
      <w:pPr>
        <w:pStyle w:val="Tekstpodstawowywcity3"/>
        <w:numPr>
          <w:ilvl w:val="0"/>
          <w:numId w:val="10"/>
        </w:numPr>
        <w:spacing w:after="240" w:line="276" w:lineRule="auto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Zadanie powinno być wykonane w sposób efektywny, oszczędny i terminowy.</w:t>
      </w:r>
    </w:p>
    <w:p w:rsidR="002D15FD" w:rsidRPr="00054CBA" w:rsidRDefault="002D15FD" w:rsidP="004D55D0">
      <w:pPr>
        <w:pStyle w:val="Akapitzlist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54CBA">
        <w:rPr>
          <w:rFonts w:asciiTheme="minorHAnsi" w:hAnsiTheme="minorHAnsi" w:cstheme="minorHAnsi"/>
          <w:color w:val="000000"/>
          <w:sz w:val="24"/>
          <w:szCs w:val="24"/>
        </w:rPr>
        <w:t>Przyznanie środków finansowych jest uwarunkowane rozliczeniem poprzednich dotacji uzyskanych z budżetu Gminy Miasto Szczecin, których termin rozliczenia minął przed przystąpieniem podmiotu do otwartego konkursu ofert.</w:t>
      </w:r>
    </w:p>
    <w:p w:rsidR="002D15FD" w:rsidRPr="00054CBA" w:rsidRDefault="002D15FD" w:rsidP="0019290A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04D7" w:rsidRPr="00054CBA" w:rsidRDefault="00D96E48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8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 xml:space="preserve">. Termin i miejsce składania ofert </w:t>
      </w:r>
    </w:p>
    <w:p w:rsidR="00733B49" w:rsidRPr="00054CBA" w:rsidRDefault="00733B49" w:rsidP="00733B49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Oferty opatrzone numerem Konkursu należy składać w Kancelarii Głównej Biura Obsługi Interesantów Urzędu Miasta Szczecin, pl. Armii Krajowej 1 (sala nr 62, parter) w terminie do dnia</w:t>
      </w:r>
      <w:r w:rsidR="00B51C7F">
        <w:rPr>
          <w:rFonts w:ascii="Calibri" w:hAnsi="Calibri" w:cs="Arial"/>
          <w:sz w:val="24"/>
          <w:szCs w:val="24"/>
        </w:rPr>
        <w:t xml:space="preserve"> </w:t>
      </w:r>
      <w:r w:rsidR="00B51C7F" w:rsidRPr="00B51C7F">
        <w:rPr>
          <w:rFonts w:ascii="Calibri" w:hAnsi="Calibri" w:cs="Arial"/>
          <w:b/>
          <w:color w:val="FF0000"/>
          <w:sz w:val="24"/>
          <w:szCs w:val="24"/>
        </w:rPr>
        <w:t>20.12.</w:t>
      </w:r>
      <w:r w:rsidRPr="00B51C7F">
        <w:rPr>
          <w:rFonts w:ascii="Calibri" w:hAnsi="Calibri" w:cs="Arial"/>
          <w:b/>
          <w:color w:val="FF0000"/>
          <w:sz w:val="24"/>
          <w:szCs w:val="24"/>
        </w:rPr>
        <w:t>2019</w:t>
      </w:r>
      <w:r w:rsidRPr="0048546D">
        <w:rPr>
          <w:rFonts w:ascii="Calibri" w:hAnsi="Calibri" w:cs="Arial"/>
          <w:b/>
          <w:sz w:val="24"/>
          <w:szCs w:val="24"/>
        </w:rPr>
        <w:t xml:space="preserve"> r</w:t>
      </w:r>
      <w:r w:rsidRPr="0048546D">
        <w:rPr>
          <w:rFonts w:ascii="Calibri" w:hAnsi="Calibri" w:cs="Arial"/>
          <w:sz w:val="24"/>
          <w:szCs w:val="24"/>
        </w:rPr>
        <w:t>.</w:t>
      </w:r>
      <w:r w:rsidRPr="00054CBA">
        <w:rPr>
          <w:rFonts w:ascii="Calibri" w:hAnsi="Calibri" w:cs="Arial"/>
          <w:sz w:val="24"/>
          <w:szCs w:val="24"/>
        </w:rPr>
        <w:t xml:space="preserve"> Oferty, które wpłyną po terminie, nie będą rozpatrywane. Oferenci uczestniczący w postępowaniu konkursowym zobowiązani są do podania adresu mailowego do osoby upoważnionej do składania wyjaśnień dotyczących oferty, w celu skutecznego poinformowania o stwierdzonych brakach lub uchybieniach i oczywistych omyłkach. W przypadku braku adresu mailowego, Oferent zobowiązany jest podać numer telefonu. </w:t>
      </w:r>
    </w:p>
    <w:p w:rsidR="00733B49" w:rsidRPr="00054CBA" w:rsidRDefault="00733B49" w:rsidP="00733B49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Calibri" w:hAnsi="Calibri" w:cs="Arial"/>
          <w:sz w:val="24"/>
          <w:szCs w:val="24"/>
          <w:u w:val="single"/>
        </w:rPr>
      </w:pPr>
      <w:r w:rsidRPr="00054CBA">
        <w:rPr>
          <w:rFonts w:ascii="Calibri" w:hAnsi="Calibri" w:cs="Arial"/>
          <w:sz w:val="24"/>
          <w:szCs w:val="24"/>
          <w:u w:val="single"/>
        </w:rPr>
        <w:t>Do oferty należy dołączyć:</w:t>
      </w:r>
    </w:p>
    <w:p w:rsidR="00733B49" w:rsidRPr="00054CBA" w:rsidRDefault="00733B49" w:rsidP="004D55D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071" w:hanging="357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Oświadczenie dotyczące ochrony danych osobowych (Załącznik nr 1, druk BDO-21)</w:t>
      </w:r>
    </w:p>
    <w:p w:rsidR="00733B49" w:rsidRPr="00054CBA" w:rsidRDefault="00733B49" w:rsidP="004D55D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071" w:hanging="357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Oświadczenie dotyczące podatku VAT (Załącznik nr 2, druk BDO-26)</w:t>
      </w:r>
    </w:p>
    <w:p w:rsidR="00733B49" w:rsidRPr="00054CBA" w:rsidRDefault="00733B49" w:rsidP="00733B49">
      <w:pPr>
        <w:widowControl w:val="0"/>
        <w:overflowPunct w:val="0"/>
        <w:autoSpaceDE w:val="0"/>
        <w:autoSpaceDN w:val="0"/>
        <w:adjustRightInd w:val="0"/>
        <w:spacing w:after="240" w:line="276" w:lineRule="auto"/>
        <w:ind w:left="284" w:firstLine="142"/>
        <w:jc w:val="both"/>
        <w:rPr>
          <w:rFonts w:ascii="Calibri" w:hAnsi="Calibri" w:cs="Arial"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Do oferty nie trzeba dołączać odpisu aktualnego z Krajowego Rejestru Sądowego</w:t>
      </w:r>
    </w:p>
    <w:p w:rsidR="000D575C" w:rsidRPr="00054CBA" w:rsidRDefault="000D575C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004D7" w:rsidRPr="00054CBA" w:rsidRDefault="00D96E48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9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>. Tryb wyboru ofert</w:t>
      </w:r>
    </w:p>
    <w:p w:rsidR="008004D7" w:rsidRPr="006833CA" w:rsidRDefault="00F50D7E" w:rsidP="006833CA">
      <w:p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Calibri" w:hAnsi="Calibri" w:cs="Arial"/>
          <w:b/>
          <w:sz w:val="24"/>
          <w:szCs w:val="24"/>
        </w:rPr>
      </w:pPr>
      <w:r w:rsidRPr="00054CBA">
        <w:rPr>
          <w:rFonts w:ascii="Calibri" w:hAnsi="Calibri" w:cs="Arial"/>
          <w:sz w:val="24"/>
          <w:szCs w:val="24"/>
        </w:rPr>
        <w:t>Złożone w konkursie oferty przekazywane są do Biura Dialogu Obywatelskiego Urzędu Miasta Szczecin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054CB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54CBA">
        <w:rPr>
          <w:rFonts w:ascii="Calibri" w:hAnsi="Calibri" w:cs="Arial"/>
          <w:sz w:val="24"/>
          <w:szCs w:val="24"/>
        </w:rPr>
        <w:t>W przypadku zaistnienia okoliczności,</w:t>
      </w:r>
      <w:r w:rsidRPr="00054CBA">
        <w:rPr>
          <w:rFonts w:asciiTheme="minorHAnsi" w:hAnsiTheme="minorHAnsi" w:cs="Arial"/>
          <w:sz w:val="24"/>
          <w:szCs w:val="24"/>
        </w:rPr>
        <w:t xml:space="preserve"> </w:t>
      </w:r>
      <w:r w:rsidRPr="00054CBA">
        <w:rPr>
          <w:rFonts w:ascii="Calibri" w:hAnsi="Calibri" w:cs="Arial"/>
          <w:sz w:val="24"/>
          <w:szCs w:val="24"/>
        </w:rPr>
        <w:t xml:space="preserve">o których mowa powyżej, Biuro Dialogu Obywatelskiego wzywa Oferenta do usunięcia braków formalnych i oczywistych omyłek w ciągu dwóch dni roboczych od dnia wysłania wiadomości mailowej, a w przypadku braku możliwości powiadomienia Oferenta drogą elektroniczną – mailową od dnia przekazania informacji telefonicznej. Jeżeli Oferent nie usunie braków i oczywistych omyłek w ww. terminie, </w:t>
      </w:r>
      <w:r w:rsidRPr="00054CBA">
        <w:rPr>
          <w:rFonts w:ascii="Calibri" w:hAnsi="Calibri" w:cs="Arial"/>
          <w:b/>
          <w:sz w:val="24"/>
          <w:szCs w:val="24"/>
        </w:rPr>
        <w:t>oferta pozostaje bez rozpatrzenia.</w:t>
      </w:r>
      <w:r w:rsidRPr="00054CBA">
        <w:rPr>
          <w:rFonts w:ascii="Calibri" w:hAnsi="Calibri" w:cs="Arial"/>
          <w:sz w:val="24"/>
          <w:szCs w:val="24"/>
        </w:rPr>
        <w:t xml:space="preserve"> Następnie oferty kierowane są pod obrady Komisji Konkursowej. Komisja ocenia merytorycznie oferty i rekomenduje je Prezydentowi lub upoważnionemu Zastępcy Prezydenta, który dokonuje wyboru ofert w formie Oświadczenia Woli. Prezydent Miasta Szczecin lub upoważniony Zastępca Prezydenta </w:t>
      </w:r>
      <w:r w:rsidRPr="00054CBA">
        <w:rPr>
          <w:rFonts w:ascii="Calibri" w:hAnsi="Calibri" w:cs="Arial"/>
          <w:sz w:val="24"/>
          <w:szCs w:val="24"/>
        </w:rPr>
        <w:lastRenderedPageBreak/>
        <w:t xml:space="preserve">zastrzega sobie prawo do dofinansowania więcej niż jednej oferty, dofinansowania tylko jednej oferty lub niedofinansowania żadnej oferty, a także do dofinansowania tylko części oferty. </w:t>
      </w:r>
      <w:r w:rsidRPr="00054CBA">
        <w:rPr>
          <w:rFonts w:ascii="Calibri" w:hAnsi="Calibri" w:cs="Arial"/>
          <w:b/>
          <w:sz w:val="24"/>
          <w:szCs w:val="24"/>
        </w:rPr>
        <w:t xml:space="preserve">Od decyzji Prezydenta lub upoważnionego Zastępcy Prezydenta </w:t>
      </w:r>
      <w:r w:rsidR="006833CA">
        <w:rPr>
          <w:rFonts w:ascii="Calibri" w:hAnsi="Calibri" w:cs="Arial"/>
          <w:b/>
          <w:sz w:val="24"/>
          <w:szCs w:val="24"/>
        </w:rPr>
        <w:t>nie przysługuje tryb odwoławczy.</w:t>
      </w:r>
    </w:p>
    <w:p w:rsidR="008004D7" w:rsidRPr="00054CBA" w:rsidRDefault="0041213F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10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>. Kryteria wyboru ofert</w:t>
      </w:r>
    </w:p>
    <w:p w:rsidR="00844589" w:rsidRPr="0046710A" w:rsidRDefault="00C36544" w:rsidP="00C36544">
      <w:pPr>
        <w:pStyle w:val="Tekstpodstawowywcity"/>
        <w:rPr>
          <w:rFonts w:asciiTheme="minorHAnsi" w:hAnsiTheme="minorHAnsi" w:cstheme="minorHAnsi"/>
          <w:szCs w:val="24"/>
        </w:rPr>
      </w:pPr>
      <w:r w:rsidRPr="0046710A">
        <w:rPr>
          <w:rFonts w:asciiTheme="minorHAnsi" w:hAnsiTheme="minorHAnsi" w:cstheme="minorHAnsi"/>
          <w:szCs w:val="24"/>
        </w:rPr>
        <w:t>Ocena merytoryczna ofert dokonywana jest przez wszystkich członków Komisji Konkursowej poprzez przyznanie określonej liczby punktów, biorąc pod uwagę poniższe kryteria:</w:t>
      </w:r>
    </w:p>
    <w:p w:rsidR="008004D7" w:rsidRPr="00054CBA" w:rsidRDefault="008004D7" w:rsidP="0019290A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087"/>
        <w:gridCol w:w="1119"/>
      </w:tblGrid>
      <w:tr w:rsidR="007E5A5A" w:rsidRPr="00054CBA" w:rsidTr="00432A5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E5A5A" w:rsidRPr="00054CBA" w:rsidTr="00432A5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054CBA" w:rsidTr="00432A5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2. Oferta została złożona na zadanie ogłoszone w konkursie, przez podmiot uprawniony,         na właściwym formularzu i zawiera właściwe załączniki. 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054CBA" w:rsidTr="00432A5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054CBA" w:rsidTr="00432A5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054CBA" w:rsidTr="00432A5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054CBA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CB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432A59" w:rsidRDefault="00432A59" w:rsidP="0019290A">
      <w:pPr>
        <w:pStyle w:val="Tekstpodstawowywcity"/>
        <w:ind w:left="0"/>
        <w:rPr>
          <w:rFonts w:asciiTheme="minorHAnsi" w:hAnsiTheme="minorHAnsi" w:cstheme="minorHAnsi"/>
          <w:b/>
          <w:szCs w:val="24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931"/>
        <w:gridCol w:w="1417"/>
      </w:tblGrid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C93681" w:rsidRDefault="00432A59" w:rsidP="00B1782C">
            <w:pPr>
              <w:pStyle w:val="Tekstpodstawowywcity"/>
              <w:spacing w:line="276" w:lineRule="auto"/>
              <w:ind w:lef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81">
              <w:rPr>
                <w:rFonts w:ascii="Arial" w:hAnsi="Arial" w:cs="Arial"/>
                <w:b/>
                <w:bCs/>
                <w:sz w:val="22"/>
                <w:szCs w:val="22"/>
              </w:rPr>
              <w:t>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E942AE" w:rsidRDefault="00432A59" w:rsidP="00B1782C">
            <w:pPr>
              <w:pStyle w:val="Tekstpodstawowywcity"/>
              <w:spacing w:line="276" w:lineRule="auto"/>
              <w:ind w:left="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Przyznana</w:t>
            </w:r>
            <w:r w:rsidRPr="00E942AE">
              <w:rPr>
                <w:rFonts w:ascii="Arial" w:hAnsi="Arial" w:cs="Arial"/>
                <w:sz w:val="22"/>
                <w:szCs w:val="22"/>
              </w:rPr>
              <w:br/>
            </w: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liczba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pkt.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432A59">
            <w:pPr>
              <w:pStyle w:val="Tekstpodstawowywcity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możliwości realizacji zadania publicznego przez Organizację (10 pkt):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6"/>
              </w:numPr>
              <w:ind w:left="692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opis zadania: rzetelny i wyczerpujący zawierający: miejsce realizacji zadania, grupę docelową, sposób rozwiązywania jej problemów/zaspakajanie potrzeb, komplementarność z innymi działaniami podejmowanymi przez organizacje lub inne podmioty (5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ocena zakładanych rezultatów realizacji zadania publicznego (3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ocena sposobu monitorowania rezultatów/źródło informacji o osiągnięciu wskaźnika (2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432A59">
            <w:pPr>
              <w:pStyle w:val="Tekstpodstawowywcity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Ocena przedstawionej kalkulacji kosztów realizacji zadania publicznego,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tym w odniesieniu do zakresu rzeczowego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zadania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 (10 pkt):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koszty racjonalne, spójne i niezbędne z punktu widzenia realizacji zadania (5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prawidłowość kwalifikacji kosztów do kategorii kosztorysu (2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prawidłowość przyjętych stawek jednostkowych (3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432A59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proponowanej jakości wykonania zadania i kwalifikacje osób, przy udziale których Organizacja będzie realizować zadanie publiczne  (10 pkt):</w:t>
            </w:r>
          </w:p>
          <w:p w:rsidR="00432A59" w:rsidRPr="00F419F7" w:rsidRDefault="00432A59" w:rsidP="00432A59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opis kadry projektu rzetelny, wyczerpujący i niezbędny z punktu widzenia realizacji 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zadania </w:t>
            </w: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i/>
                <w:sz w:val="22"/>
                <w:szCs w:val="22"/>
              </w:rPr>
              <w:t>pkt)</w:t>
            </w:r>
          </w:p>
          <w:p w:rsidR="00432A59" w:rsidRPr="00F419F7" w:rsidRDefault="00432A59" w:rsidP="00432A59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plan i harmonogram działań: czy zawiera wszystkie planowane w opisie działania wraz z określeniem ich uczestników, miejsca oraz t</w:t>
            </w:r>
            <w:r>
              <w:rPr>
                <w:rFonts w:ascii="Arial" w:hAnsi="Arial" w:cs="Arial"/>
                <w:i/>
                <w:sz w:val="22"/>
                <w:szCs w:val="22"/>
              </w:rPr>
              <w:t>erminów ich realizacji  (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4 pkt)</w:t>
            </w:r>
          </w:p>
          <w:p w:rsidR="00432A59" w:rsidRPr="00F419F7" w:rsidRDefault="00432A59" w:rsidP="00432A59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oferta zakłada partnerstwo, które przyczyni się do skuteczniejszej realizacji projektu, w tym co najmniej dwóch partnerów (2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pkt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432A59">
            <w:pPr>
              <w:pStyle w:val="Tekstpodstawowywcity"/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lastRenderedPageBreak/>
              <w:t>Ocena uwzględnionego przez Organizację udziału środków finansowych własnych lub środków pochodzących z innych źródeł na realizację zadania publicznego (4 pkt):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0-5% (0 pkt),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6%-10% (2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11%-15% (3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owyżej 15% (4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432A59">
            <w:pPr>
              <w:pStyle w:val="Tekstpodstawowywcity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Ocena planowanego przez Organizację wkładu rzeczowego, osobowego,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>w tym świadczeń wolontariuszy i pracy społecznej członków (4 pkt):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0-5% (1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 pkt),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6%-10% (2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11%-15% (3 pkt)</w:t>
            </w:r>
          </w:p>
          <w:p w:rsidR="00432A59" w:rsidRPr="00F419F7" w:rsidRDefault="00432A59" w:rsidP="00432A59">
            <w:pPr>
              <w:pStyle w:val="Tekstpodstawowywcity"/>
              <w:numPr>
                <w:ilvl w:val="0"/>
                <w:numId w:val="2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owyżej 15% (4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432A59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i analiza realizacji zleconych Organizacji zadań publicznych, która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 xml:space="preserve"> w latach poprzednich realizowała zlecone zadania publiczne, biorąc pod uwagę rzetelność i terminowość oraz sposób rozliczenia otrzymanych na ten cel środków (dotyczy współpracy z administracją publiczną różnego szczebla)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pkt)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32A59" w:rsidRPr="00F419F7" w:rsidRDefault="00432A59" w:rsidP="00432A59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informacja o wcześniejszej działalności Organizacji w szczególności  w zakresie, którego dotyczy zadania publiczne (1 pkt)</w:t>
            </w:r>
          </w:p>
          <w:p w:rsidR="00432A59" w:rsidRPr="00F419F7" w:rsidRDefault="00432A59" w:rsidP="00432A5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opis dotyczący rzetelności i terminowości rozliczeń w ramach realizacji dotychczasowych zadań publicznych we współpracy z administracją publiczną różnego szczebla (1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32A59" w:rsidRPr="00E942AE" w:rsidTr="00B1782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Razem za wszystkie kryteria (maksymalna liczba punktów)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2A59" w:rsidRPr="00F419F7" w:rsidRDefault="00432A59" w:rsidP="00B1782C">
            <w:pPr>
              <w:pStyle w:val="Tekstpodstawowywcity"/>
              <w:spacing w:line="276" w:lineRule="auto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40 pkt.</w:t>
            </w:r>
          </w:p>
        </w:tc>
      </w:tr>
    </w:tbl>
    <w:p w:rsidR="00432A59" w:rsidRDefault="00432A59" w:rsidP="0019290A">
      <w:pPr>
        <w:pStyle w:val="Tekstpodstawowywcity"/>
        <w:ind w:left="0"/>
        <w:rPr>
          <w:rFonts w:asciiTheme="minorHAnsi" w:hAnsiTheme="minorHAnsi" w:cstheme="minorHAnsi"/>
          <w:b/>
          <w:szCs w:val="24"/>
        </w:rPr>
      </w:pPr>
    </w:p>
    <w:p w:rsidR="007E5A5A" w:rsidRPr="00054CBA" w:rsidRDefault="007E5A5A" w:rsidP="0019290A">
      <w:pPr>
        <w:pStyle w:val="Tekstpodstawowywcity"/>
        <w:ind w:left="0"/>
        <w:rPr>
          <w:rFonts w:asciiTheme="minorHAnsi" w:hAnsiTheme="minorHAnsi" w:cstheme="minorHAnsi"/>
          <w:b/>
          <w:szCs w:val="24"/>
        </w:rPr>
      </w:pPr>
      <w:r w:rsidRPr="00054CBA">
        <w:rPr>
          <w:rFonts w:asciiTheme="minorHAnsi" w:hAnsiTheme="minorHAnsi" w:cstheme="minorHAnsi"/>
          <w:b/>
          <w:szCs w:val="24"/>
        </w:rPr>
        <w:t>Uwaga!</w:t>
      </w:r>
    </w:p>
    <w:p w:rsidR="007E5A5A" w:rsidRPr="00054CBA" w:rsidRDefault="007E5A5A" w:rsidP="0019290A">
      <w:pPr>
        <w:pStyle w:val="Tekstpodstawowywcity"/>
        <w:ind w:left="0"/>
        <w:rPr>
          <w:rFonts w:asciiTheme="minorHAnsi" w:hAnsiTheme="minorHAnsi" w:cstheme="minorHAnsi"/>
          <w:szCs w:val="24"/>
        </w:rPr>
      </w:pPr>
      <w:r w:rsidRPr="00054CBA">
        <w:rPr>
          <w:rFonts w:asciiTheme="minorHAnsi" w:hAnsiTheme="minorHAnsi" w:cstheme="minorHAnsi"/>
          <w:szCs w:val="24"/>
        </w:rPr>
        <w:t xml:space="preserve">Dotację mogą uzyskać wyłącznie te podmioty, które uzyskają więcej niż </w:t>
      </w:r>
      <w:r w:rsidR="00432A59">
        <w:rPr>
          <w:rFonts w:asciiTheme="minorHAnsi" w:hAnsiTheme="minorHAnsi" w:cstheme="minorHAnsi"/>
          <w:szCs w:val="24"/>
        </w:rPr>
        <w:t>21</w:t>
      </w:r>
      <w:r w:rsidRPr="00054CBA">
        <w:rPr>
          <w:rFonts w:asciiTheme="minorHAnsi" w:hAnsiTheme="minorHAnsi" w:cstheme="minorHAnsi"/>
          <w:szCs w:val="24"/>
        </w:rPr>
        <w:t xml:space="preserve"> punkt</w:t>
      </w:r>
      <w:r w:rsidR="00432A59">
        <w:rPr>
          <w:rFonts w:asciiTheme="minorHAnsi" w:hAnsiTheme="minorHAnsi" w:cstheme="minorHAnsi"/>
          <w:szCs w:val="24"/>
        </w:rPr>
        <w:t>ów</w:t>
      </w:r>
      <w:r w:rsidRPr="00054CBA">
        <w:rPr>
          <w:rFonts w:asciiTheme="minorHAnsi" w:hAnsiTheme="minorHAnsi" w:cstheme="minorHAnsi"/>
          <w:szCs w:val="24"/>
        </w:rPr>
        <w:t xml:space="preserve"> za ww. merytoryczne kryteria konkursowe.</w:t>
      </w:r>
    </w:p>
    <w:p w:rsidR="007E5A5A" w:rsidRPr="00054CBA" w:rsidRDefault="007E5A5A" w:rsidP="0019290A">
      <w:pPr>
        <w:pStyle w:val="Tekstpodstawowywcity"/>
        <w:tabs>
          <w:tab w:val="num" w:pos="0"/>
        </w:tabs>
        <w:ind w:left="0"/>
        <w:rPr>
          <w:rFonts w:asciiTheme="minorHAnsi" w:hAnsiTheme="minorHAnsi" w:cstheme="minorHAnsi"/>
          <w:b/>
          <w:szCs w:val="24"/>
        </w:rPr>
      </w:pPr>
    </w:p>
    <w:p w:rsidR="00432A59" w:rsidRPr="006833CA" w:rsidRDefault="008004D7" w:rsidP="006833C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54CBA">
        <w:rPr>
          <w:rFonts w:asciiTheme="minorHAnsi" w:hAnsiTheme="minorHAnsi" w:cstheme="minorHAnsi"/>
          <w:b/>
          <w:bCs/>
          <w:color w:val="000000"/>
        </w:rPr>
        <w:t>1</w:t>
      </w:r>
      <w:r w:rsidR="0041213F">
        <w:rPr>
          <w:rFonts w:asciiTheme="minorHAnsi" w:hAnsiTheme="minorHAnsi" w:cstheme="minorHAnsi"/>
          <w:b/>
          <w:bCs/>
          <w:color w:val="000000"/>
        </w:rPr>
        <w:t>1</w:t>
      </w:r>
      <w:r w:rsidRPr="00054CBA">
        <w:rPr>
          <w:rFonts w:asciiTheme="minorHAnsi" w:hAnsiTheme="minorHAnsi" w:cstheme="minorHAnsi"/>
          <w:b/>
          <w:bCs/>
          <w:color w:val="000000"/>
        </w:rPr>
        <w:t>. Termin dokonania wyboru ofert</w:t>
      </w:r>
    </w:p>
    <w:p w:rsidR="00432A59" w:rsidRPr="00432A59" w:rsidRDefault="00432A59" w:rsidP="00432A59">
      <w:pPr>
        <w:pStyle w:val="Tekstpodstawowywcity"/>
        <w:spacing w:after="120" w:line="276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F419F7">
        <w:rPr>
          <w:rFonts w:ascii="Arial" w:hAnsi="Arial" w:cs="Arial"/>
          <w:sz w:val="22"/>
          <w:szCs w:val="22"/>
          <w:u w:val="single"/>
        </w:rPr>
        <w:t>Termin dokonania wyboru ofert nas</w:t>
      </w:r>
      <w:r>
        <w:rPr>
          <w:rFonts w:ascii="Arial" w:hAnsi="Arial" w:cs="Arial"/>
          <w:sz w:val="22"/>
          <w:szCs w:val="22"/>
          <w:u w:val="single"/>
        </w:rPr>
        <w:t>tąpi do dnia 31 stycznia 2020 r.</w:t>
      </w:r>
    </w:p>
    <w:p w:rsidR="008004D7" w:rsidRPr="00054CBA" w:rsidRDefault="008004D7" w:rsidP="0019290A">
      <w:pPr>
        <w:pStyle w:val="Tekstpodstawowywcity3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>Wyboru ofert dokonuje się niezwłocznie, a wyniki konkursu publikowane są:</w:t>
      </w:r>
    </w:p>
    <w:p w:rsidR="008004D7" w:rsidRPr="00054CBA" w:rsidRDefault="008004D7" w:rsidP="004D55D0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 w:cstheme="minorHAnsi"/>
          <w:color w:val="1A171C"/>
          <w:sz w:val="24"/>
          <w:szCs w:val="24"/>
        </w:rPr>
      </w:pPr>
      <w:r w:rsidRPr="00054CBA">
        <w:rPr>
          <w:rFonts w:asciiTheme="minorHAnsi" w:hAnsiTheme="minorHAnsi" w:cstheme="minorHAnsi"/>
          <w:color w:val="1A171C"/>
          <w:sz w:val="24"/>
          <w:szCs w:val="24"/>
        </w:rPr>
        <w:t>w Biuletynie Informacji Publicznej,</w:t>
      </w:r>
    </w:p>
    <w:p w:rsidR="008004D7" w:rsidRPr="00054CBA" w:rsidRDefault="008004D7" w:rsidP="004D55D0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 w:cstheme="minorHAnsi"/>
          <w:color w:val="1A171C"/>
          <w:sz w:val="24"/>
          <w:szCs w:val="24"/>
        </w:rPr>
      </w:pPr>
      <w:r w:rsidRPr="00054CBA">
        <w:rPr>
          <w:rFonts w:asciiTheme="minorHAnsi" w:hAnsiTheme="minorHAnsi" w:cstheme="minorHAnsi"/>
          <w:color w:val="1A171C"/>
          <w:sz w:val="24"/>
          <w:szCs w:val="24"/>
        </w:rPr>
        <w:t>w siedzibie Gminy Miasto Szczecin w miejscu przeznaczonym na zamieszczanie ogłoszeń,</w:t>
      </w:r>
    </w:p>
    <w:p w:rsidR="008004D7" w:rsidRPr="00054CBA" w:rsidRDefault="008004D7" w:rsidP="004D55D0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54CBA">
        <w:rPr>
          <w:rFonts w:asciiTheme="minorHAnsi" w:hAnsiTheme="minorHAnsi" w:cstheme="minorHAnsi"/>
          <w:color w:val="1A171C"/>
          <w:sz w:val="24"/>
          <w:szCs w:val="24"/>
        </w:rPr>
        <w:t>na stronie internetowej Gminy Miasto Szczecin.</w:t>
      </w:r>
    </w:p>
    <w:p w:rsidR="008004D7" w:rsidRPr="00054CBA" w:rsidRDefault="008004D7" w:rsidP="0019290A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004D7" w:rsidRPr="00054CBA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54CBA">
        <w:rPr>
          <w:rFonts w:asciiTheme="minorHAnsi" w:hAnsiTheme="minorHAnsi" w:cstheme="minorHAnsi"/>
          <w:b/>
          <w:bCs/>
          <w:color w:val="000000"/>
        </w:rPr>
        <w:t>1</w:t>
      </w:r>
      <w:r w:rsidR="0041213F">
        <w:rPr>
          <w:rFonts w:asciiTheme="minorHAnsi" w:hAnsiTheme="minorHAnsi" w:cstheme="minorHAnsi"/>
          <w:b/>
          <w:bCs/>
          <w:color w:val="000000"/>
        </w:rPr>
        <w:t>2</w:t>
      </w:r>
      <w:r w:rsidRPr="00054CBA">
        <w:rPr>
          <w:rFonts w:asciiTheme="minorHAnsi" w:hAnsiTheme="minorHAnsi" w:cstheme="minorHAnsi"/>
          <w:b/>
          <w:bCs/>
          <w:color w:val="000000"/>
        </w:rPr>
        <w:t>. Warunki unieważnienia konkursu</w:t>
      </w:r>
    </w:p>
    <w:p w:rsidR="008004D7" w:rsidRPr="00054CBA" w:rsidRDefault="008004D7" w:rsidP="0019290A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Theme="minorHAnsi" w:hAnsiTheme="minorHAnsi" w:cstheme="minorHAnsi"/>
          <w:color w:val="1A171C"/>
          <w:sz w:val="24"/>
          <w:szCs w:val="24"/>
        </w:rPr>
      </w:pPr>
      <w:r w:rsidRPr="00054CBA">
        <w:rPr>
          <w:rFonts w:asciiTheme="minorHAnsi" w:hAnsiTheme="minorHAnsi" w:cstheme="minorHAnsi"/>
          <w:color w:val="1A171C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8004D7" w:rsidRPr="00054CBA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8004D7" w:rsidRPr="00054CBA" w:rsidRDefault="008004D7" w:rsidP="0019290A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54CBA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1</w:t>
      </w:r>
      <w:r w:rsidR="004121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Pr="00054CB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  <w:r w:rsidRPr="00054CBA">
        <w:rPr>
          <w:rFonts w:asciiTheme="minorHAnsi" w:hAnsiTheme="minorHAnsi" w:cstheme="minorHAnsi"/>
          <w:b/>
          <w:color w:val="1A171C"/>
          <w:sz w:val="24"/>
          <w:szCs w:val="24"/>
        </w:rPr>
        <w:t>Zrealizowane przez Gminę Miasto Szczecin w danym roku i w roku poprzednim zadania publiczne tego samego rodzaju i związane z nimi koszty, ze szczególnym uwzględnieniem wysokości dotacji przekazanych podmiotom uprawnionym:</w:t>
      </w:r>
    </w:p>
    <w:p w:rsidR="008004D7" w:rsidRPr="00054CBA" w:rsidRDefault="003B438E" w:rsidP="0019290A">
      <w:pPr>
        <w:ind w:left="426" w:hanging="142"/>
        <w:rPr>
          <w:rFonts w:asciiTheme="minorHAnsi" w:hAnsiTheme="minorHAnsi" w:cstheme="minorHAnsi"/>
          <w:bCs/>
          <w:sz w:val="24"/>
          <w:szCs w:val="24"/>
        </w:rPr>
      </w:pPr>
      <w:r w:rsidRPr="00054CBA">
        <w:rPr>
          <w:rFonts w:asciiTheme="minorHAnsi" w:hAnsiTheme="minorHAnsi" w:cstheme="minorHAnsi"/>
          <w:bCs/>
          <w:sz w:val="24"/>
          <w:szCs w:val="24"/>
        </w:rPr>
        <w:tab/>
        <w:t>w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 xml:space="preserve"> roku 201</w:t>
      </w:r>
      <w:r w:rsidR="00524510">
        <w:rPr>
          <w:rFonts w:asciiTheme="minorHAnsi" w:hAnsiTheme="minorHAnsi" w:cstheme="minorHAnsi"/>
          <w:bCs/>
          <w:sz w:val="24"/>
          <w:szCs w:val="24"/>
        </w:rPr>
        <w:t>8 – 180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> </w:t>
      </w:r>
      <w:r w:rsidR="00524510">
        <w:rPr>
          <w:rFonts w:asciiTheme="minorHAnsi" w:hAnsiTheme="minorHAnsi" w:cstheme="minorHAnsi"/>
          <w:bCs/>
          <w:sz w:val="24"/>
          <w:szCs w:val="24"/>
        </w:rPr>
        <w:t>0</w:t>
      </w:r>
      <w:r w:rsidR="008004D7" w:rsidRPr="00054CBA">
        <w:rPr>
          <w:rFonts w:asciiTheme="minorHAnsi" w:hAnsiTheme="minorHAnsi" w:cstheme="minorHAnsi"/>
          <w:bCs/>
          <w:sz w:val="24"/>
          <w:szCs w:val="24"/>
        </w:rPr>
        <w:t>00,00 zł</w:t>
      </w:r>
      <w:r w:rsidRPr="00054CBA">
        <w:rPr>
          <w:rFonts w:asciiTheme="minorHAnsi" w:hAnsiTheme="minorHAnsi" w:cstheme="minorHAnsi"/>
          <w:bCs/>
          <w:sz w:val="24"/>
          <w:szCs w:val="24"/>
        </w:rPr>
        <w:t>,</w:t>
      </w:r>
    </w:p>
    <w:p w:rsidR="007E5A5A" w:rsidRPr="00054CBA" w:rsidRDefault="003B438E" w:rsidP="0019290A">
      <w:pPr>
        <w:ind w:left="426" w:hanging="142"/>
        <w:rPr>
          <w:rFonts w:asciiTheme="minorHAnsi" w:hAnsiTheme="minorHAnsi" w:cstheme="minorHAnsi"/>
          <w:bCs/>
          <w:sz w:val="24"/>
          <w:szCs w:val="24"/>
        </w:rPr>
      </w:pPr>
      <w:r w:rsidRPr="00054CBA">
        <w:rPr>
          <w:rFonts w:asciiTheme="minorHAnsi" w:hAnsiTheme="minorHAnsi" w:cstheme="minorHAnsi"/>
          <w:bCs/>
          <w:sz w:val="24"/>
          <w:szCs w:val="24"/>
        </w:rPr>
        <w:tab/>
        <w:t>w</w:t>
      </w:r>
      <w:r w:rsidR="007E5A5A" w:rsidRPr="00054CBA">
        <w:rPr>
          <w:rFonts w:asciiTheme="minorHAnsi" w:hAnsiTheme="minorHAnsi" w:cstheme="minorHAnsi"/>
          <w:bCs/>
          <w:sz w:val="24"/>
          <w:szCs w:val="24"/>
        </w:rPr>
        <w:t xml:space="preserve"> roku 201</w:t>
      </w:r>
      <w:r w:rsidR="00524510">
        <w:rPr>
          <w:rFonts w:asciiTheme="minorHAnsi" w:hAnsiTheme="minorHAnsi" w:cstheme="minorHAnsi"/>
          <w:bCs/>
          <w:sz w:val="24"/>
          <w:szCs w:val="24"/>
        </w:rPr>
        <w:t>9</w:t>
      </w:r>
      <w:r w:rsidR="007E5A5A" w:rsidRPr="00054CBA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524510">
        <w:rPr>
          <w:rFonts w:asciiTheme="minorHAnsi" w:hAnsiTheme="minorHAnsi" w:cstheme="minorHAnsi"/>
          <w:bCs/>
          <w:sz w:val="24"/>
          <w:szCs w:val="24"/>
        </w:rPr>
        <w:t xml:space="preserve"> 180</w:t>
      </w:r>
      <w:r w:rsidR="007E5A5A" w:rsidRPr="00054CBA">
        <w:rPr>
          <w:rFonts w:asciiTheme="minorHAnsi" w:hAnsiTheme="minorHAnsi" w:cstheme="minorHAnsi"/>
          <w:bCs/>
          <w:sz w:val="24"/>
          <w:szCs w:val="24"/>
        </w:rPr>
        <w:t> 000,00 zł</w:t>
      </w:r>
      <w:r w:rsidRPr="00054CBA">
        <w:rPr>
          <w:rFonts w:asciiTheme="minorHAnsi" w:hAnsiTheme="minorHAnsi" w:cstheme="minorHAnsi"/>
          <w:bCs/>
          <w:sz w:val="24"/>
          <w:szCs w:val="24"/>
        </w:rPr>
        <w:t>.</w:t>
      </w:r>
    </w:p>
    <w:p w:rsidR="008004D7" w:rsidRPr="00054CBA" w:rsidRDefault="008004D7" w:rsidP="0019290A">
      <w:pPr>
        <w:pStyle w:val="Tekstpodstawowywcity3"/>
        <w:tabs>
          <w:tab w:val="left" w:pos="0"/>
        </w:tabs>
        <w:ind w:left="426" w:hanging="142"/>
        <w:rPr>
          <w:rFonts w:asciiTheme="minorHAnsi" w:hAnsiTheme="minorHAnsi" w:cstheme="minorHAnsi"/>
          <w:sz w:val="24"/>
          <w:szCs w:val="24"/>
        </w:rPr>
      </w:pPr>
    </w:p>
    <w:p w:rsidR="00EF780C" w:rsidRPr="00054CBA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54CBA">
        <w:rPr>
          <w:rFonts w:asciiTheme="minorHAnsi" w:hAnsiTheme="minorHAnsi" w:cstheme="minorHAnsi"/>
          <w:b/>
          <w:bCs/>
          <w:color w:val="000000"/>
        </w:rPr>
        <w:t>1</w:t>
      </w:r>
      <w:r w:rsidR="0041213F">
        <w:rPr>
          <w:rFonts w:asciiTheme="minorHAnsi" w:hAnsiTheme="minorHAnsi" w:cstheme="minorHAnsi"/>
          <w:b/>
          <w:bCs/>
          <w:color w:val="000000"/>
        </w:rPr>
        <w:t>4</w:t>
      </w:r>
      <w:r w:rsidRPr="00054CBA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EF780C" w:rsidRPr="00054CBA">
        <w:rPr>
          <w:rFonts w:asciiTheme="minorHAnsi" w:hAnsiTheme="minorHAnsi" w:cstheme="minorHAnsi"/>
          <w:b/>
          <w:bCs/>
          <w:color w:val="000000"/>
        </w:rPr>
        <w:t>Ochrona danych osobowych</w:t>
      </w:r>
    </w:p>
    <w:p w:rsidR="00432A59" w:rsidRPr="006833CA" w:rsidRDefault="00432A59" w:rsidP="00432A59">
      <w:pPr>
        <w:numPr>
          <w:ilvl w:val="0"/>
          <w:numId w:val="20"/>
        </w:numPr>
        <w:spacing w:line="276" w:lineRule="auto"/>
        <w:ind w:left="567" w:hanging="141"/>
        <w:jc w:val="both"/>
        <w:rPr>
          <w:rFonts w:ascii="Arial" w:hAnsi="Arial" w:cs="Arial"/>
        </w:rPr>
      </w:pPr>
      <w:r w:rsidRPr="006833CA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432A59" w:rsidRPr="006833CA" w:rsidRDefault="00432A59" w:rsidP="00432A59">
      <w:pPr>
        <w:numPr>
          <w:ilvl w:val="0"/>
          <w:numId w:val="20"/>
        </w:numPr>
        <w:spacing w:line="276" w:lineRule="auto"/>
        <w:ind w:left="567" w:hanging="141"/>
        <w:jc w:val="both"/>
        <w:rPr>
          <w:rFonts w:ascii="Arial" w:hAnsi="Arial" w:cs="Arial"/>
        </w:rPr>
      </w:pPr>
      <w:r w:rsidRPr="006833CA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432A59" w:rsidRPr="006833CA" w:rsidRDefault="00432A59" w:rsidP="00432A59">
      <w:pPr>
        <w:numPr>
          <w:ilvl w:val="0"/>
          <w:numId w:val="20"/>
        </w:numPr>
        <w:spacing w:line="276" w:lineRule="auto"/>
        <w:ind w:left="567" w:hanging="141"/>
        <w:jc w:val="both"/>
        <w:rPr>
          <w:rFonts w:ascii="Arial" w:hAnsi="Arial" w:cs="Arial"/>
        </w:rPr>
      </w:pPr>
      <w:r w:rsidRPr="006833CA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6833CA">
          <w:rPr>
            <w:rStyle w:val="Hipercze"/>
            <w:rFonts w:ascii="Arial" w:hAnsi="Arial" w:cs="Arial"/>
          </w:rPr>
          <w:t>iod@um.szczecin.pl</w:t>
        </w:r>
      </w:hyperlink>
      <w:r w:rsidRPr="006833CA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432A59" w:rsidRPr="006833CA" w:rsidRDefault="00432A59" w:rsidP="00432A59">
      <w:pPr>
        <w:numPr>
          <w:ilvl w:val="0"/>
          <w:numId w:val="20"/>
        </w:numPr>
        <w:spacing w:line="276" w:lineRule="auto"/>
        <w:ind w:left="567" w:hanging="141"/>
        <w:jc w:val="both"/>
        <w:rPr>
          <w:rFonts w:ascii="Arial" w:hAnsi="Arial" w:cs="Arial"/>
        </w:rPr>
      </w:pPr>
      <w:r w:rsidRPr="006833CA">
        <w:rPr>
          <w:rFonts w:ascii="Arial" w:hAnsi="Arial" w:cs="Arial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otwarteg</w:t>
      </w:r>
      <w:r w:rsidR="006833CA" w:rsidRPr="006833CA">
        <w:rPr>
          <w:rFonts w:ascii="Arial" w:hAnsi="Arial" w:cs="Arial"/>
        </w:rPr>
        <w:t>o konkursu ofert Nr BDO/SP/2020/014</w:t>
      </w:r>
      <w:r w:rsidRPr="006833CA">
        <w:rPr>
          <w:rFonts w:ascii="Arial" w:hAnsi="Arial" w:cs="Arial"/>
        </w:rPr>
        <w:t>zgodnie z ustawą z dnia 24 kwietnia 2003 r. o działalności pożytku publicznego i o wolontariacie.</w:t>
      </w:r>
    </w:p>
    <w:p w:rsidR="00432A59" w:rsidRPr="006833CA" w:rsidRDefault="00432A59" w:rsidP="00432A59">
      <w:pPr>
        <w:numPr>
          <w:ilvl w:val="0"/>
          <w:numId w:val="20"/>
        </w:numPr>
        <w:spacing w:line="276" w:lineRule="auto"/>
        <w:ind w:left="567" w:hanging="141"/>
        <w:jc w:val="both"/>
        <w:rPr>
          <w:rFonts w:ascii="Arial" w:hAnsi="Arial" w:cs="Arial"/>
        </w:rPr>
      </w:pPr>
      <w:r w:rsidRPr="006833CA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4E4263" w:rsidRPr="006833CA" w:rsidRDefault="00432A59" w:rsidP="00432A59">
      <w:pPr>
        <w:numPr>
          <w:ilvl w:val="0"/>
          <w:numId w:val="20"/>
        </w:numPr>
        <w:spacing w:after="240" w:line="276" w:lineRule="auto"/>
        <w:ind w:left="1208" w:hanging="357"/>
        <w:rPr>
          <w:rFonts w:ascii="Arial" w:hAnsi="Arial" w:cs="Arial"/>
        </w:rPr>
      </w:pPr>
      <w:r w:rsidRPr="006833CA">
        <w:rPr>
          <w:rFonts w:ascii="Arial" w:hAnsi="Arial" w:cs="Arial"/>
        </w:rPr>
        <w:t xml:space="preserve"> do sprzeciwu, jeżeli przetwarzanie odbywa się na podstawie art. 6 ust. 1 lit e RODO</w:t>
      </w:r>
    </w:p>
    <w:p w:rsidR="008004D7" w:rsidRPr="00054CBA" w:rsidRDefault="005066D4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54CBA">
        <w:rPr>
          <w:rFonts w:asciiTheme="minorHAnsi" w:hAnsiTheme="minorHAnsi" w:cstheme="minorHAnsi"/>
          <w:b/>
          <w:bCs/>
          <w:color w:val="000000"/>
        </w:rPr>
        <w:t>1</w:t>
      </w:r>
      <w:r w:rsidR="0041213F">
        <w:rPr>
          <w:rFonts w:asciiTheme="minorHAnsi" w:hAnsiTheme="minorHAnsi" w:cstheme="minorHAnsi"/>
          <w:b/>
          <w:bCs/>
          <w:color w:val="000000"/>
        </w:rPr>
        <w:t>5</w:t>
      </w:r>
      <w:r w:rsidRPr="00054CBA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8004D7" w:rsidRPr="00054CBA">
        <w:rPr>
          <w:rFonts w:asciiTheme="minorHAnsi" w:hAnsiTheme="minorHAnsi" w:cstheme="minorHAnsi"/>
          <w:b/>
          <w:bCs/>
          <w:color w:val="000000"/>
        </w:rPr>
        <w:t>Informacje dodatkowe</w:t>
      </w:r>
    </w:p>
    <w:p w:rsidR="008004D7" w:rsidRPr="00054CBA" w:rsidRDefault="008004D7" w:rsidP="0019290A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 xml:space="preserve">Wzór oferty, umowy i sprawozdania z realizacji zadania publicznego oraz wszelkie informacje dotyczące konkursu dostępne są w Biurze </w:t>
      </w:r>
      <w:r w:rsidR="005066D4" w:rsidRPr="00054CBA">
        <w:rPr>
          <w:rFonts w:asciiTheme="minorHAnsi" w:hAnsiTheme="minorHAnsi" w:cstheme="minorHAnsi"/>
          <w:sz w:val="24"/>
          <w:szCs w:val="24"/>
        </w:rPr>
        <w:t>Dialogu Obywatelskiego</w:t>
      </w:r>
      <w:r w:rsidRPr="00054CBA">
        <w:rPr>
          <w:rFonts w:asciiTheme="minorHAnsi" w:hAnsiTheme="minorHAnsi" w:cstheme="minorHAnsi"/>
          <w:sz w:val="24"/>
          <w:szCs w:val="24"/>
        </w:rPr>
        <w:t xml:space="preserve"> Urzędu Miasta w Szczecinie, pl. Armii Krajowej 1, pokój 335 L, telefon (91) 424 51 05, </w:t>
      </w:r>
      <w:hyperlink r:id="rId9" w:history="1">
        <w:r w:rsidR="005066D4" w:rsidRPr="00054CBA">
          <w:rPr>
            <w:rStyle w:val="Hipercze"/>
            <w:rFonts w:asciiTheme="minorHAnsi" w:hAnsiTheme="minorHAnsi" w:cstheme="minorHAnsi"/>
            <w:sz w:val="24"/>
            <w:szCs w:val="24"/>
          </w:rPr>
          <w:t>www.szczecin.pl/b</w:t>
        </w:r>
      </w:hyperlink>
      <w:r w:rsidR="005066D4" w:rsidRPr="00054CBA">
        <w:rPr>
          <w:rFonts w:asciiTheme="minorHAnsi" w:hAnsiTheme="minorHAnsi" w:cstheme="minorHAnsi"/>
          <w:sz w:val="24"/>
          <w:szCs w:val="24"/>
        </w:rPr>
        <w:t>do</w:t>
      </w:r>
      <w:r w:rsidRPr="00054CBA">
        <w:rPr>
          <w:rFonts w:asciiTheme="minorHAnsi" w:hAnsiTheme="minorHAnsi" w:cstheme="minorHAnsi"/>
          <w:sz w:val="24"/>
          <w:szCs w:val="24"/>
        </w:rPr>
        <w:t>, e-mail: b</w:t>
      </w:r>
      <w:r w:rsidR="005066D4" w:rsidRPr="00054CBA">
        <w:rPr>
          <w:rFonts w:asciiTheme="minorHAnsi" w:hAnsiTheme="minorHAnsi" w:cstheme="minorHAnsi"/>
          <w:sz w:val="24"/>
          <w:szCs w:val="24"/>
        </w:rPr>
        <w:t>d</w:t>
      </w:r>
      <w:r w:rsidRPr="00054CBA">
        <w:rPr>
          <w:rFonts w:asciiTheme="minorHAnsi" w:hAnsiTheme="minorHAnsi" w:cstheme="minorHAnsi"/>
          <w:sz w:val="24"/>
          <w:szCs w:val="24"/>
        </w:rPr>
        <w:t>o@um.szczecin.pl.</w:t>
      </w:r>
    </w:p>
    <w:p w:rsidR="005066D4" w:rsidRPr="00054CBA" w:rsidRDefault="005066D4" w:rsidP="0019290A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ab/>
      </w:r>
    </w:p>
    <w:p w:rsidR="008004D7" w:rsidRPr="00054CBA" w:rsidRDefault="005066D4" w:rsidP="0019290A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ab/>
        <w:t>W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szelkich informacji o konkursie udzielają osoby uprawnione </w:t>
      </w:r>
      <w:r w:rsidRPr="00054CBA">
        <w:rPr>
          <w:rFonts w:asciiTheme="minorHAnsi" w:hAnsiTheme="minorHAnsi" w:cstheme="minorHAnsi"/>
          <w:sz w:val="24"/>
          <w:szCs w:val="24"/>
        </w:rPr>
        <w:t xml:space="preserve">z ramienia Gminy Miasto </w:t>
      </w:r>
      <w:r w:rsidRPr="00054CBA">
        <w:rPr>
          <w:rFonts w:asciiTheme="minorHAnsi" w:hAnsiTheme="minorHAnsi" w:cstheme="minorHAnsi"/>
          <w:sz w:val="24"/>
          <w:szCs w:val="24"/>
        </w:rPr>
        <w:tab/>
        <w:t xml:space="preserve">Szczecin </w:t>
      </w:r>
      <w:r w:rsidR="008004D7" w:rsidRPr="00054CBA">
        <w:rPr>
          <w:rFonts w:asciiTheme="minorHAnsi" w:hAnsiTheme="minorHAnsi" w:cstheme="minorHAnsi"/>
          <w:sz w:val="24"/>
          <w:szCs w:val="24"/>
        </w:rPr>
        <w:t>do kontaktów:</w:t>
      </w:r>
    </w:p>
    <w:p w:rsidR="005066D4" w:rsidRPr="00054CBA" w:rsidRDefault="008004D7" w:rsidP="004D55D0">
      <w:pPr>
        <w:pStyle w:val="Tekstpodstawowy3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54CBA">
        <w:rPr>
          <w:rFonts w:asciiTheme="minorHAnsi" w:hAnsiTheme="minorHAnsi" w:cstheme="minorHAnsi"/>
          <w:sz w:val="24"/>
          <w:szCs w:val="24"/>
        </w:rPr>
        <w:t xml:space="preserve">Pani </w:t>
      </w:r>
      <w:r w:rsidR="004E4263">
        <w:rPr>
          <w:rFonts w:asciiTheme="minorHAnsi" w:hAnsiTheme="minorHAnsi" w:cstheme="minorHAnsi"/>
          <w:sz w:val="24"/>
          <w:szCs w:val="24"/>
        </w:rPr>
        <w:t>Marzena Kaźmierska</w:t>
      </w:r>
      <w:r w:rsidRPr="00054CBA">
        <w:rPr>
          <w:rFonts w:asciiTheme="minorHAnsi" w:hAnsiTheme="minorHAnsi" w:cstheme="minorHAnsi"/>
          <w:sz w:val="24"/>
          <w:szCs w:val="24"/>
        </w:rPr>
        <w:t xml:space="preserve"> –Wydział Spraw Społecznych, tel</w:t>
      </w:r>
      <w:r w:rsidR="005066D4" w:rsidRPr="00054CBA">
        <w:rPr>
          <w:rFonts w:asciiTheme="minorHAnsi" w:hAnsiTheme="minorHAnsi" w:cstheme="minorHAnsi"/>
          <w:sz w:val="24"/>
          <w:szCs w:val="24"/>
        </w:rPr>
        <w:t>.</w:t>
      </w:r>
      <w:r w:rsidRPr="00054CBA">
        <w:rPr>
          <w:rFonts w:asciiTheme="minorHAnsi" w:hAnsiTheme="minorHAnsi" w:cstheme="minorHAnsi"/>
          <w:sz w:val="24"/>
          <w:szCs w:val="24"/>
        </w:rPr>
        <w:t xml:space="preserve"> 91 42 45</w:t>
      </w:r>
      <w:r w:rsidR="005066D4" w:rsidRPr="00054CBA">
        <w:rPr>
          <w:rFonts w:asciiTheme="minorHAnsi" w:hAnsiTheme="minorHAnsi" w:cstheme="minorHAnsi"/>
          <w:sz w:val="24"/>
          <w:szCs w:val="24"/>
        </w:rPr>
        <w:t> </w:t>
      </w:r>
      <w:r w:rsidRPr="00054CBA">
        <w:rPr>
          <w:rFonts w:asciiTheme="minorHAnsi" w:hAnsiTheme="minorHAnsi" w:cstheme="minorHAnsi"/>
          <w:sz w:val="24"/>
          <w:szCs w:val="24"/>
        </w:rPr>
        <w:t>670,</w:t>
      </w:r>
      <w:r w:rsidR="003B438E" w:rsidRPr="00054CBA">
        <w:rPr>
          <w:rFonts w:asciiTheme="minorHAnsi" w:hAnsiTheme="minorHAnsi" w:cstheme="minorHAnsi"/>
          <w:sz w:val="24"/>
          <w:szCs w:val="24"/>
        </w:rPr>
        <w:t xml:space="preserve"> e-mail: </w:t>
      </w:r>
      <w:r w:rsidR="004E4263">
        <w:rPr>
          <w:rFonts w:asciiTheme="minorHAnsi" w:hAnsiTheme="minorHAnsi" w:cstheme="minorHAnsi"/>
          <w:sz w:val="24"/>
          <w:szCs w:val="24"/>
        </w:rPr>
        <w:t>mkazmie</w:t>
      </w:r>
      <w:r w:rsidR="003B438E" w:rsidRPr="00054CBA">
        <w:rPr>
          <w:rFonts w:asciiTheme="minorHAnsi" w:hAnsiTheme="minorHAnsi" w:cstheme="minorHAnsi"/>
          <w:sz w:val="24"/>
          <w:szCs w:val="24"/>
        </w:rPr>
        <w:t>@um.szczecin.pl,</w:t>
      </w:r>
    </w:p>
    <w:p w:rsidR="008004D7" w:rsidRPr="00054CBA" w:rsidRDefault="006833CA" w:rsidP="004D55D0">
      <w:pPr>
        <w:pStyle w:val="Tekstpodstawowy3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Pani Sylwia Pączka 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- Biuro </w:t>
      </w:r>
      <w:r w:rsidR="005066D4" w:rsidRPr="00054CBA">
        <w:rPr>
          <w:rFonts w:asciiTheme="minorHAnsi" w:hAnsiTheme="minorHAnsi" w:cstheme="minorHAnsi"/>
          <w:sz w:val="24"/>
          <w:szCs w:val="24"/>
        </w:rPr>
        <w:t>Dialogu Obywatelskiego</w:t>
      </w:r>
      <w:r w:rsidR="008004D7" w:rsidRPr="00054CBA">
        <w:rPr>
          <w:rFonts w:asciiTheme="minorHAnsi" w:hAnsiTheme="minorHAnsi" w:cstheme="minorHAnsi"/>
          <w:sz w:val="24"/>
          <w:szCs w:val="24"/>
        </w:rPr>
        <w:t>, tel</w:t>
      </w:r>
      <w:r w:rsidR="005066D4" w:rsidRPr="00054CBA">
        <w:rPr>
          <w:rFonts w:asciiTheme="minorHAnsi" w:hAnsiTheme="minorHAnsi" w:cstheme="minorHAnsi"/>
          <w:sz w:val="24"/>
          <w:szCs w:val="24"/>
        </w:rPr>
        <w:t>.</w:t>
      </w:r>
      <w:r w:rsidR="008004D7" w:rsidRPr="00054CBA">
        <w:rPr>
          <w:rFonts w:asciiTheme="minorHAnsi" w:hAnsiTheme="minorHAnsi" w:cstheme="minorHAnsi"/>
          <w:sz w:val="24"/>
          <w:szCs w:val="24"/>
        </w:rPr>
        <w:t xml:space="preserve"> </w:t>
      </w:r>
      <w:r w:rsidR="004E4263">
        <w:rPr>
          <w:rFonts w:asciiTheme="minorHAnsi" w:hAnsiTheme="minorHAnsi" w:cstheme="minorHAnsi"/>
          <w:sz w:val="24"/>
          <w:szCs w:val="24"/>
        </w:rPr>
        <w:t xml:space="preserve">91 </w:t>
      </w:r>
      <w:r>
        <w:rPr>
          <w:rFonts w:asciiTheme="minorHAnsi" w:hAnsiTheme="minorHAnsi" w:cstheme="minorHAnsi"/>
          <w:sz w:val="24"/>
          <w:szCs w:val="24"/>
        </w:rPr>
        <w:t>42 45 096</w:t>
      </w:r>
      <w:r w:rsidR="003B438E" w:rsidRPr="00054CBA">
        <w:rPr>
          <w:rFonts w:asciiTheme="minorHAnsi" w:hAnsiTheme="minorHAnsi" w:cstheme="minorHAnsi"/>
          <w:sz w:val="24"/>
          <w:szCs w:val="24"/>
        </w:rPr>
        <w:t>, e-mail:</w:t>
      </w:r>
      <w:r>
        <w:rPr>
          <w:rFonts w:asciiTheme="minorHAnsi" w:hAnsiTheme="minorHAnsi" w:cstheme="minorHAnsi"/>
          <w:sz w:val="24"/>
          <w:szCs w:val="24"/>
        </w:rPr>
        <w:t xml:space="preserve"> spaczka</w:t>
      </w:r>
      <w:r w:rsidR="004E4263">
        <w:rPr>
          <w:rFonts w:asciiTheme="minorHAnsi" w:hAnsiTheme="minorHAnsi" w:cstheme="minorHAnsi"/>
          <w:sz w:val="24"/>
          <w:szCs w:val="24"/>
        </w:rPr>
        <w:t>@um.szczecin.pl</w:t>
      </w:r>
    </w:p>
    <w:p w:rsidR="00A12957" w:rsidRPr="00054CBA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Pr="00054CBA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332FC" w:rsidRDefault="00E332FC" w:rsidP="00E332FC">
      <w:pPr>
        <w:rPr>
          <w:rFonts w:asciiTheme="minorHAnsi" w:hAnsiTheme="minorHAnsi" w:cstheme="minorHAnsi"/>
          <w:bCs/>
          <w:sz w:val="24"/>
          <w:szCs w:val="24"/>
        </w:rPr>
      </w:pPr>
    </w:p>
    <w:sectPr w:rsidR="00E332FC" w:rsidSect="003B438E">
      <w:footerReference w:type="even" r:id="rId10"/>
      <w:footerReference w:type="default" r:id="rId11"/>
      <w:headerReference w:type="first" r:id="rId12"/>
      <w:pgSz w:w="12240" w:h="15840" w:code="1"/>
      <w:pgMar w:top="1417" w:right="1417" w:bottom="1417" w:left="141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FB" w:rsidRDefault="009F3BFB">
      <w:r>
        <w:separator/>
      </w:r>
    </w:p>
  </w:endnote>
  <w:endnote w:type="continuationSeparator" w:id="0">
    <w:p w:rsidR="009F3BFB" w:rsidRDefault="009F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8E" w:rsidRDefault="005F0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3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3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B438E" w:rsidRDefault="003B438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8E" w:rsidRDefault="003B438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FB" w:rsidRDefault="009F3BFB">
      <w:r>
        <w:separator/>
      </w:r>
    </w:p>
  </w:footnote>
  <w:footnote w:type="continuationSeparator" w:id="0">
    <w:p w:rsidR="009F3BFB" w:rsidRDefault="009F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8E" w:rsidRDefault="003B438E">
    <w:pPr>
      <w:pStyle w:val="Nagwek"/>
      <w:ind w:left="7080"/>
      <w:jc w:val="right"/>
    </w:pPr>
  </w:p>
  <w:p w:rsidR="003B438E" w:rsidRDefault="003B438E">
    <w:pPr>
      <w:pStyle w:val="Nagwek"/>
      <w:ind w:left="7080"/>
      <w:jc w:val="right"/>
    </w:pPr>
  </w:p>
  <w:p w:rsidR="003B438E" w:rsidRDefault="003B438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F215B"/>
    <w:multiLevelType w:val="hybridMultilevel"/>
    <w:tmpl w:val="D02E15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7AB3"/>
    <w:multiLevelType w:val="hybridMultilevel"/>
    <w:tmpl w:val="D0CCB1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E8A69EF"/>
    <w:multiLevelType w:val="hybridMultilevel"/>
    <w:tmpl w:val="9EC43A00"/>
    <w:lvl w:ilvl="0" w:tplc="2230CC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A2AA4"/>
    <w:multiLevelType w:val="hybridMultilevel"/>
    <w:tmpl w:val="0804CD9A"/>
    <w:lvl w:ilvl="0" w:tplc="CD8E7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94A93"/>
    <w:multiLevelType w:val="hybridMultilevel"/>
    <w:tmpl w:val="07E2CF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9D0AD1C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62107F"/>
    <w:multiLevelType w:val="hybridMultilevel"/>
    <w:tmpl w:val="02302F82"/>
    <w:lvl w:ilvl="0" w:tplc="CACA27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577DA"/>
    <w:multiLevelType w:val="hybridMultilevel"/>
    <w:tmpl w:val="AA8AFB8E"/>
    <w:lvl w:ilvl="0" w:tplc="B3E85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A905A1"/>
    <w:multiLevelType w:val="hybridMultilevel"/>
    <w:tmpl w:val="5FC0A2A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060EA"/>
    <w:multiLevelType w:val="hybridMultilevel"/>
    <w:tmpl w:val="8F22A258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">
    <w:nsid w:val="38FD0A5C"/>
    <w:multiLevelType w:val="hybridMultilevel"/>
    <w:tmpl w:val="59B4E3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7CBC"/>
    <w:multiLevelType w:val="hybridMultilevel"/>
    <w:tmpl w:val="06B8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0937BF0"/>
    <w:multiLevelType w:val="hybridMultilevel"/>
    <w:tmpl w:val="0332F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05C7F"/>
    <w:multiLevelType w:val="hybridMultilevel"/>
    <w:tmpl w:val="74CC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33D9D"/>
    <w:multiLevelType w:val="hybridMultilevel"/>
    <w:tmpl w:val="DDB88E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9AD7E45"/>
    <w:multiLevelType w:val="hybridMultilevel"/>
    <w:tmpl w:val="2C262578"/>
    <w:lvl w:ilvl="0" w:tplc="2E9C7D2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10AB9"/>
    <w:multiLevelType w:val="hybridMultilevel"/>
    <w:tmpl w:val="F858DA20"/>
    <w:lvl w:ilvl="0" w:tplc="8222C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713D0"/>
    <w:multiLevelType w:val="hybridMultilevel"/>
    <w:tmpl w:val="6756EA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69C21DF"/>
    <w:multiLevelType w:val="hybridMultilevel"/>
    <w:tmpl w:val="D05AC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DD348C"/>
    <w:multiLevelType w:val="hybridMultilevel"/>
    <w:tmpl w:val="C2F6F2EE"/>
    <w:lvl w:ilvl="0" w:tplc="5044BC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0"/>
  </w:num>
  <w:num w:numId="7">
    <w:abstractNumId w:val="0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12"/>
  </w:num>
  <w:num w:numId="14">
    <w:abstractNumId w:val="30"/>
  </w:num>
  <w:num w:numId="15">
    <w:abstractNumId w:val="25"/>
  </w:num>
  <w:num w:numId="16">
    <w:abstractNumId w:val="11"/>
  </w:num>
  <w:num w:numId="17">
    <w:abstractNumId w:val="2"/>
  </w:num>
  <w:num w:numId="18">
    <w:abstractNumId w:val="21"/>
  </w:num>
  <w:num w:numId="19">
    <w:abstractNumId w:val="15"/>
  </w:num>
  <w:num w:numId="20">
    <w:abstractNumId w:val="1"/>
  </w:num>
  <w:num w:numId="21">
    <w:abstractNumId w:val="29"/>
  </w:num>
  <w:num w:numId="22">
    <w:abstractNumId w:val="17"/>
  </w:num>
  <w:num w:numId="23">
    <w:abstractNumId w:val="4"/>
  </w:num>
  <w:num w:numId="24">
    <w:abstractNumId w:val="13"/>
  </w:num>
  <w:num w:numId="25">
    <w:abstractNumId w:val="26"/>
  </w:num>
  <w:num w:numId="26">
    <w:abstractNumId w:val="16"/>
  </w:num>
  <w:num w:numId="27">
    <w:abstractNumId w:val="8"/>
  </w:num>
  <w:num w:numId="28">
    <w:abstractNumId w:val="31"/>
  </w:num>
  <w:num w:numId="29">
    <w:abstractNumId w:val="18"/>
  </w:num>
  <w:num w:numId="30">
    <w:abstractNumId w:val="28"/>
  </w:num>
  <w:num w:numId="31">
    <w:abstractNumId w:val="5"/>
  </w:num>
  <w:num w:numId="32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066DE"/>
    <w:rsid w:val="00007B48"/>
    <w:rsid w:val="00010DFC"/>
    <w:rsid w:val="00013CB6"/>
    <w:rsid w:val="00014E99"/>
    <w:rsid w:val="00020A5F"/>
    <w:rsid w:val="000270CB"/>
    <w:rsid w:val="00033291"/>
    <w:rsid w:val="0003380D"/>
    <w:rsid w:val="000465F3"/>
    <w:rsid w:val="000507BC"/>
    <w:rsid w:val="000519F1"/>
    <w:rsid w:val="0005457D"/>
    <w:rsid w:val="00054CBA"/>
    <w:rsid w:val="0005613E"/>
    <w:rsid w:val="000600FF"/>
    <w:rsid w:val="00060A7A"/>
    <w:rsid w:val="00076C88"/>
    <w:rsid w:val="00081D59"/>
    <w:rsid w:val="000850D8"/>
    <w:rsid w:val="00085636"/>
    <w:rsid w:val="000908E0"/>
    <w:rsid w:val="000951EB"/>
    <w:rsid w:val="0009538B"/>
    <w:rsid w:val="000A0A39"/>
    <w:rsid w:val="000D575C"/>
    <w:rsid w:val="000D7747"/>
    <w:rsid w:val="000E3ACD"/>
    <w:rsid w:val="001029F1"/>
    <w:rsid w:val="00105444"/>
    <w:rsid w:val="00106680"/>
    <w:rsid w:val="00106F0F"/>
    <w:rsid w:val="00111B75"/>
    <w:rsid w:val="00120F96"/>
    <w:rsid w:val="0012559A"/>
    <w:rsid w:val="0013072E"/>
    <w:rsid w:val="001323AF"/>
    <w:rsid w:val="001335D0"/>
    <w:rsid w:val="0013632F"/>
    <w:rsid w:val="00147B02"/>
    <w:rsid w:val="001504A0"/>
    <w:rsid w:val="0015591E"/>
    <w:rsid w:val="00171674"/>
    <w:rsid w:val="0017385F"/>
    <w:rsid w:val="00176FE0"/>
    <w:rsid w:val="00183660"/>
    <w:rsid w:val="00187405"/>
    <w:rsid w:val="0019290A"/>
    <w:rsid w:val="00192990"/>
    <w:rsid w:val="00193429"/>
    <w:rsid w:val="00193E93"/>
    <w:rsid w:val="00195324"/>
    <w:rsid w:val="0019667D"/>
    <w:rsid w:val="001A2C29"/>
    <w:rsid w:val="001C07CE"/>
    <w:rsid w:val="001C4FA0"/>
    <w:rsid w:val="001D6772"/>
    <w:rsid w:val="001E332E"/>
    <w:rsid w:val="001F55C5"/>
    <w:rsid w:val="001F60CF"/>
    <w:rsid w:val="001F7DD8"/>
    <w:rsid w:val="002023CA"/>
    <w:rsid w:val="00207D1F"/>
    <w:rsid w:val="00213568"/>
    <w:rsid w:val="00225562"/>
    <w:rsid w:val="00243A72"/>
    <w:rsid w:val="00243CDD"/>
    <w:rsid w:val="0025629D"/>
    <w:rsid w:val="002600E1"/>
    <w:rsid w:val="00270401"/>
    <w:rsid w:val="0027220A"/>
    <w:rsid w:val="00273D68"/>
    <w:rsid w:val="00280AEB"/>
    <w:rsid w:val="002855DB"/>
    <w:rsid w:val="00286717"/>
    <w:rsid w:val="00295022"/>
    <w:rsid w:val="002A38A5"/>
    <w:rsid w:val="002A419C"/>
    <w:rsid w:val="002A7EE2"/>
    <w:rsid w:val="002B7AF2"/>
    <w:rsid w:val="002C7FBB"/>
    <w:rsid w:val="002D15FD"/>
    <w:rsid w:val="002D391A"/>
    <w:rsid w:val="002E7B29"/>
    <w:rsid w:val="002F6204"/>
    <w:rsid w:val="00300EF6"/>
    <w:rsid w:val="00314066"/>
    <w:rsid w:val="003200AE"/>
    <w:rsid w:val="00332523"/>
    <w:rsid w:val="00335682"/>
    <w:rsid w:val="00341FAB"/>
    <w:rsid w:val="0034301B"/>
    <w:rsid w:val="00345C9E"/>
    <w:rsid w:val="003472F5"/>
    <w:rsid w:val="003666AF"/>
    <w:rsid w:val="00371345"/>
    <w:rsid w:val="003726C9"/>
    <w:rsid w:val="00377274"/>
    <w:rsid w:val="00377D5C"/>
    <w:rsid w:val="0038512E"/>
    <w:rsid w:val="00387273"/>
    <w:rsid w:val="003914DB"/>
    <w:rsid w:val="00392E1C"/>
    <w:rsid w:val="0039517B"/>
    <w:rsid w:val="003A1341"/>
    <w:rsid w:val="003B04FD"/>
    <w:rsid w:val="003B0C32"/>
    <w:rsid w:val="003B2E85"/>
    <w:rsid w:val="003B438E"/>
    <w:rsid w:val="003B50D8"/>
    <w:rsid w:val="003C0CC2"/>
    <w:rsid w:val="003C1D8E"/>
    <w:rsid w:val="003C2E32"/>
    <w:rsid w:val="003D0073"/>
    <w:rsid w:val="003D5F3C"/>
    <w:rsid w:val="003D6797"/>
    <w:rsid w:val="003D6A64"/>
    <w:rsid w:val="003E7183"/>
    <w:rsid w:val="003F2BBD"/>
    <w:rsid w:val="0040282B"/>
    <w:rsid w:val="00407FA7"/>
    <w:rsid w:val="0041213F"/>
    <w:rsid w:val="004160FF"/>
    <w:rsid w:val="004179EB"/>
    <w:rsid w:val="0042586B"/>
    <w:rsid w:val="00430930"/>
    <w:rsid w:val="0043138A"/>
    <w:rsid w:val="00432A59"/>
    <w:rsid w:val="004350BA"/>
    <w:rsid w:val="00435CE7"/>
    <w:rsid w:val="004412F3"/>
    <w:rsid w:val="00450840"/>
    <w:rsid w:val="004524A7"/>
    <w:rsid w:val="004608B2"/>
    <w:rsid w:val="0046373C"/>
    <w:rsid w:val="0046710A"/>
    <w:rsid w:val="00475309"/>
    <w:rsid w:val="004766EC"/>
    <w:rsid w:val="0048546D"/>
    <w:rsid w:val="00486F5D"/>
    <w:rsid w:val="00487FE7"/>
    <w:rsid w:val="00493221"/>
    <w:rsid w:val="00495266"/>
    <w:rsid w:val="00495770"/>
    <w:rsid w:val="004B437E"/>
    <w:rsid w:val="004B5E44"/>
    <w:rsid w:val="004B689A"/>
    <w:rsid w:val="004B7364"/>
    <w:rsid w:val="004C0260"/>
    <w:rsid w:val="004D55D0"/>
    <w:rsid w:val="004D767B"/>
    <w:rsid w:val="004E2118"/>
    <w:rsid w:val="004E2E05"/>
    <w:rsid w:val="004E4263"/>
    <w:rsid w:val="004F4632"/>
    <w:rsid w:val="0050299B"/>
    <w:rsid w:val="005066D4"/>
    <w:rsid w:val="00507D41"/>
    <w:rsid w:val="00515404"/>
    <w:rsid w:val="00515FD3"/>
    <w:rsid w:val="00524510"/>
    <w:rsid w:val="00532844"/>
    <w:rsid w:val="00533803"/>
    <w:rsid w:val="00545D2B"/>
    <w:rsid w:val="00546839"/>
    <w:rsid w:val="005739B1"/>
    <w:rsid w:val="00581ECC"/>
    <w:rsid w:val="00584700"/>
    <w:rsid w:val="00584CB1"/>
    <w:rsid w:val="00590A89"/>
    <w:rsid w:val="005971EC"/>
    <w:rsid w:val="005B311F"/>
    <w:rsid w:val="005C111B"/>
    <w:rsid w:val="005C467D"/>
    <w:rsid w:val="005C46B3"/>
    <w:rsid w:val="005D1821"/>
    <w:rsid w:val="005D1A92"/>
    <w:rsid w:val="005E0239"/>
    <w:rsid w:val="005E12C1"/>
    <w:rsid w:val="005E46BE"/>
    <w:rsid w:val="005F0C1D"/>
    <w:rsid w:val="005F39D8"/>
    <w:rsid w:val="005F46CC"/>
    <w:rsid w:val="00601B07"/>
    <w:rsid w:val="00612338"/>
    <w:rsid w:val="006124B8"/>
    <w:rsid w:val="00612F5A"/>
    <w:rsid w:val="00615A67"/>
    <w:rsid w:val="006208B3"/>
    <w:rsid w:val="00621550"/>
    <w:rsid w:val="00633133"/>
    <w:rsid w:val="0063492E"/>
    <w:rsid w:val="006361F1"/>
    <w:rsid w:val="00656572"/>
    <w:rsid w:val="00667167"/>
    <w:rsid w:val="0067073F"/>
    <w:rsid w:val="00673D81"/>
    <w:rsid w:val="00674942"/>
    <w:rsid w:val="00676AB5"/>
    <w:rsid w:val="00676FCA"/>
    <w:rsid w:val="006833CA"/>
    <w:rsid w:val="0068574A"/>
    <w:rsid w:val="0069007F"/>
    <w:rsid w:val="006959A1"/>
    <w:rsid w:val="006A3FA8"/>
    <w:rsid w:val="006A6548"/>
    <w:rsid w:val="006A78F0"/>
    <w:rsid w:val="006B0714"/>
    <w:rsid w:val="006B1F20"/>
    <w:rsid w:val="006B33D7"/>
    <w:rsid w:val="006B5E45"/>
    <w:rsid w:val="006B6068"/>
    <w:rsid w:val="006B66D7"/>
    <w:rsid w:val="006D7838"/>
    <w:rsid w:val="006E104F"/>
    <w:rsid w:val="006F57BD"/>
    <w:rsid w:val="006F79F0"/>
    <w:rsid w:val="007028DF"/>
    <w:rsid w:val="00711AD2"/>
    <w:rsid w:val="00711C80"/>
    <w:rsid w:val="0071467D"/>
    <w:rsid w:val="00714E59"/>
    <w:rsid w:val="007265AD"/>
    <w:rsid w:val="0073271C"/>
    <w:rsid w:val="00733B49"/>
    <w:rsid w:val="0073465D"/>
    <w:rsid w:val="00735152"/>
    <w:rsid w:val="00764AE5"/>
    <w:rsid w:val="00766F5E"/>
    <w:rsid w:val="0077359F"/>
    <w:rsid w:val="00773FD6"/>
    <w:rsid w:val="00776C82"/>
    <w:rsid w:val="00777987"/>
    <w:rsid w:val="007866A3"/>
    <w:rsid w:val="00787557"/>
    <w:rsid w:val="00794E6A"/>
    <w:rsid w:val="007A3AB4"/>
    <w:rsid w:val="007A6531"/>
    <w:rsid w:val="007B18F2"/>
    <w:rsid w:val="007B1902"/>
    <w:rsid w:val="007B1A71"/>
    <w:rsid w:val="007B48D3"/>
    <w:rsid w:val="007C07C0"/>
    <w:rsid w:val="007D6A54"/>
    <w:rsid w:val="007E5A5A"/>
    <w:rsid w:val="007F23B2"/>
    <w:rsid w:val="007F4E48"/>
    <w:rsid w:val="008004D7"/>
    <w:rsid w:val="00803715"/>
    <w:rsid w:val="008116F3"/>
    <w:rsid w:val="00813254"/>
    <w:rsid w:val="00825E22"/>
    <w:rsid w:val="008271EC"/>
    <w:rsid w:val="008301AD"/>
    <w:rsid w:val="00830482"/>
    <w:rsid w:val="0083635B"/>
    <w:rsid w:val="00842F1D"/>
    <w:rsid w:val="00844589"/>
    <w:rsid w:val="00853B32"/>
    <w:rsid w:val="008856F1"/>
    <w:rsid w:val="0089262C"/>
    <w:rsid w:val="008B2BA9"/>
    <w:rsid w:val="008B558F"/>
    <w:rsid w:val="008C2227"/>
    <w:rsid w:val="008C23C1"/>
    <w:rsid w:val="008D1338"/>
    <w:rsid w:val="008D365F"/>
    <w:rsid w:val="008D64F0"/>
    <w:rsid w:val="008E043A"/>
    <w:rsid w:val="008E05F1"/>
    <w:rsid w:val="008E4B31"/>
    <w:rsid w:val="008E6DBD"/>
    <w:rsid w:val="008E7CD0"/>
    <w:rsid w:val="008F0966"/>
    <w:rsid w:val="008F62C4"/>
    <w:rsid w:val="0090108A"/>
    <w:rsid w:val="009203C7"/>
    <w:rsid w:val="009239E4"/>
    <w:rsid w:val="00927F4A"/>
    <w:rsid w:val="009578B5"/>
    <w:rsid w:val="009611E4"/>
    <w:rsid w:val="00975971"/>
    <w:rsid w:val="0098208B"/>
    <w:rsid w:val="00992FBE"/>
    <w:rsid w:val="00993869"/>
    <w:rsid w:val="009939C3"/>
    <w:rsid w:val="009B3854"/>
    <w:rsid w:val="009B701F"/>
    <w:rsid w:val="009C43E2"/>
    <w:rsid w:val="009C4C30"/>
    <w:rsid w:val="009C7C99"/>
    <w:rsid w:val="009D4316"/>
    <w:rsid w:val="009D64D1"/>
    <w:rsid w:val="009E3CEA"/>
    <w:rsid w:val="009F3BFB"/>
    <w:rsid w:val="00A04739"/>
    <w:rsid w:val="00A0775A"/>
    <w:rsid w:val="00A11445"/>
    <w:rsid w:val="00A12957"/>
    <w:rsid w:val="00A158C6"/>
    <w:rsid w:val="00A24A78"/>
    <w:rsid w:val="00A31256"/>
    <w:rsid w:val="00A34376"/>
    <w:rsid w:val="00A36B7B"/>
    <w:rsid w:val="00A36FD8"/>
    <w:rsid w:val="00A4297C"/>
    <w:rsid w:val="00A64DC8"/>
    <w:rsid w:val="00A73ECA"/>
    <w:rsid w:val="00A81135"/>
    <w:rsid w:val="00A826F4"/>
    <w:rsid w:val="00A86F08"/>
    <w:rsid w:val="00AA09C1"/>
    <w:rsid w:val="00AA4F62"/>
    <w:rsid w:val="00AA5112"/>
    <w:rsid w:val="00AD56B5"/>
    <w:rsid w:val="00AE5B9D"/>
    <w:rsid w:val="00AE7532"/>
    <w:rsid w:val="00B00F8C"/>
    <w:rsid w:val="00B214A3"/>
    <w:rsid w:val="00B227EF"/>
    <w:rsid w:val="00B33643"/>
    <w:rsid w:val="00B348E2"/>
    <w:rsid w:val="00B36CD0"/>
    <w:rsid w:val="00B451F8"/>
    <w:rsid w:val="00B51C7F"/>
    <w:rsid w:val="00B82744"/>
    <w:rsid w:val="00B9172A"/>
    <w:rsid w:val="00B9427D"/>
    <w:rsid w:val="00BA0CBB"/>
    <w:rsid w:val="00BA78B3"/>
    <w:rsid w:val="00BB3A56"/>
    <w:rsid w:val="00BC07D2"/>
    <w:rsid w:val="00BC36C9"/>
    <w:rsid w:val="00BD5418"/>
    <w:rsid w:val="00BE61A0"/>
    <w:rsid w:val="00BF2E6B"/>
    <w:rsid w:val="00BF5C8E"/>
    <w:rsid w:val="00C00FF0"/>
    <w:rsid w:val="00C01FDC"/>
    <w:rsid w:val="00C1121C"/>
    <w:rsid w:val="00C1216A"/>
    <w:rsid w:val="00C16B07"/>
    <w:rsid w:val="00C2289D"/>
    <w:rsid w:val="00C27D7D"/>
    <w:rsid w:val="00C35EE3"/>
    <w:rsid w:val="00C36544"/>
    <w:rsid w:val="00C6770A"/>
    <w:rsid w:val="00C75597"/>
    <w:rsid w:val="00C771CE"/>
    <w:rsid w:val="00C80B3F"/>
    <w:rsid w:val="00C87563"/>
    <w:rsid w:val="00C9256D"/>
    <w:rsid w:val="00CB0B9D"/>
    <w:rsid w:val="00CB392A"/>
    <w:rsid w:val="00CB4FFB"/>
    <w:rsid w:val="00CD082E"/>
    <w:rsid w:val="00CD0E22"/>
    <w:rsid w:val="00CD0E61"/>
    <w:rsid w:val="00CD489F"/>
    <w:rsid w:val="00CE2FC4"/>
    <w:rsid w:val="00CE7B98"/>
    <w:rsid w:val="00D071FA"/>
    <w:rsid w:val="00D07F98"/>
    <w:rsid w:val="00D15181"/>
    <w:rsid w:val="00D2192A"/>
    <w:rsid w:val="00D30D2D"/>
    <w:rsid w:val="00D32364"/>
    <w:rsid w:val="00D426C1"/>
    <w:rsid w:val="00D426DA"/>
    <w:rsid w:val="00D46D0D"/>
    <w:rsid w:val="00D50944"/>
    <w:rsid w:val="00D51DF9"/>
    <w:rsid w:val="00D53C8A"/>
    <w:rsid w:val="00D56B18"/>
    <w:rsid w:val="00D61177"/>
    <w:rsid w:val="00D6119D"/>
    <w:rsid w:val="00D61720"/>
    <w:rsid w:val="00D644D7"/>
    <w:rsid w:val="00D720FE"/>
    <w:rsid w:val="00D72D2F"/>
    <w:rsid w:val="00D75D7E"/>
    <w:rsid w:val="00D82C9F"/>
    <w:rsid w:val="00D96456"/>
    <w:rsid w:val="00D96E48"/>
    <w:rsid w:val="00DA607A"/>
    <w:rsid w:val="00DB2CA8"/>
    <w:rsid w:val="00DB599A"/>
    <w:rsid w:val="00DB6C75"/>
    <w:rsid w:val="00DC0771"/>
    <w:rsid w:val="00DD336D"/>
    <w:rsid w:val="00DE09A2"/>
    <w:rsid w:val="00DE44C8"/>
    <w:rsid w:val="00DE5E12"/>
    <w:rsid w:val="00E163F2"/>
    <w:rsid w:val="00E21D27"/>
    <w:rsid w:val="00E254F8"/>
    <w:rsid w:val="00E27BE4"/>
    <w:rsid w:val="00E332FC"/>
    <w:rsid w:val="00E34880"/>
    <w:rsid w:val="00E435BB"/>
    <w:rsid w:val="00E466E9"/>
    <w:rsid w:val="00E52338"/>
    <w:rsid w:val="00E53EC1"/>
    <w:rsid w:val="00E649C7"/>
    <w:rsid w:val="00E738C5"/>
    <w:rsid w:val="00E82CEA"/>
    <w:rsid w:val="00E912DC"/>
    <w:rsid w:val="00E93B2D"/>
    <w:rsid w:val="00E93FD1"/>
    <w:rsid w:val="00EA22CF"/>
    <w:rsid w:val="00EA7E48"/>
    <w:rsid w:val="00EB4EA2"/>
    <w:rsid w:val="00ED1271"/>
    <w:rsid w:val="00ED183E"/>
    <w:rsid w:val="00EE1958"/>
    <w:rsid w:val="00EE3088"/>
    <w:rsid w:val="00EE6CEA"/>
    <w:rsid w:val="00EF07A7"/>
    <w:rsid w:val="00EF72A9"/>
    <w:rsid w:val="00EF780C"/>
    <w:rsid w:val="00EF7AD4"/>
    <w:rsid w:val="00F04F58"/>
    <w:rsid w:val="00F06BBA"/>
    <w:rsid w:val="00F075F3"/>
    <w:rsid w:val="00F13975"/>
    <w:rsid w:val="00F160F9"/>
    <w:rsid w:val="00F326AA"/>
    <w:rsid w:val="00F34BF4"/>
    <w:rsid w:val="00F37959"/>
    <w:rsid w:val="00F40CD2"/>
    <w:rsid w:val="00F40E84"/>
    <w:rsid w:val="00F424E1"/>
    <w:rsid w:val="00F43ACF"/>
    <w:rsid w:val="00F50D7E"/>
    <w:rsid w:val="00F5499E"/>
    <w:rsid w:val="00F54FA2"/>
    <w:rsid w:val="00F564AA"/>
    <w:rsid w:val="00F6372F"/>
    <w:rsid w:val="00F811BD"/>
    <w:rsid w:val="00F81D75"/>
    <w:rsid w:val="00F84579"/>
    <w:rsid w:val="00F85F73"/>
    <w:rsid w:val="00F9381C"/>
    <w:rsid w:val="00F97494"/>
    <w:rsid w:val="00FA0079"/>
    <w:rsid w:val="00FA2316"/>
    <w:rsid w:val="00FA5B77"/>
    <w:rsid w:val="00FB0CBF"/>
    <w:rsid w:val="00FB56ED"/>
    <w:rsid w:val="00FC4F3A"/>
    <w:rsid w:val="00FD1727"/>
    <w:rsid w:val="00FD5F5F"/>
    <w:rsid w:val="00FE0154"/>
    <w:rsid w:val="00FE38FE"/>
    <w:rsid w:val="00FE5AA8"/>
    <w:rsid w:val="00FE791A"/>
    <w:rsid w:val="00FF730E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character" w:styleId="Pogrubienie">
    <w:name w:val="Strong"/>
    <w:basedOn w:val="Domylnaczcionkaakapitu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styleId="NormalnyWeb">
    <w:name w:val="Normal (Web)"/>
    <w:basedOn w:val="Normalny"/>
    <w:rsid w:val="008004D7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5FB1-AD3E-4827-999E-1744247D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3264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22804</CharactersWithSpaces>
  <SharedDoc>false</SharedDoc>
  <HLinks>
    <vt:vector size="24" baseType="variant">
      <vt:variant>
        <vt:i4>4456481</vt:i4>
      </vt:variant>
      <vt:variant>
        <vt:i4>9</vt:i4>
      </vt:variant>
      <vt:variant>
        <vt:i4>0</vt:i4>
      </vt:variant>
      <vt:variant>
        <vt:i4>5</vt:i4>
      </vt:variant>
      <vt:variant>
        <vt:lpwstr>mailto:przykladowo@um.szczecin.pl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spaczka</cp:lastModifiedBy>
  <cp:revision>4</cp:revision>
  <cp:lastPrinted>2019-11-20T10:06:00Z</cp:lastPrinted>
  <dcterms:created xsi:type="dcterms:W3CDTF">2019-11-28T07:36:00Z</dcterms:created>
  <dcterms:modified xsi:type="dcterms:W3CDTF">2019-11-28T08:00:00Z</dcterms:modified>
</cp:coreProperties>
</file>